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ettings.xml" ContentType="application/vnd.openxmlformats-officedocument.wordprocessingml.settings+xml"/>
  <Override PartName="/word/header1.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tabs>
          <w:tab w:val="left" w:pos="7218"/>
        </w:tabs>
        <w:spacing w:before="236"/>
        <w:rPr>
          <w:sz w:val="24"/>
          <w:szCs w:val="24"/>
        </w:rPr>
      </w:pPr>
      <w:r>
        <w:rPr>
          <w:b/>
          <w:sz w:val="24"/>
          <w:szCs w:val="24"/>
        </w:rPr>
        <w:t>Ref:NCCS/CIR-08/PRI/ JAN/2025</w:t>
        <w:tab/>
        <w:t xml:space="preserve">             </w:t>
      </w:r>
      <w:r>
        <w:rPr>
          <w:sz w:val="24"/>
          <w:szCs w:val="24"/>
        </w:rPr>
        <w:t>DOI:   DEC 30.</w:t>
      </w:r>
      <w:r>
        <w:rPr>
          <w:spacing w:val="-4"/>
          <w:sz w:val="24"/>
          <w:szCs w:val="24"/>
        </w:rPr>
        <w:t>2024</w:t>
      </w:r>
    </w:p>
    <w:p>
      <w:pPr>
        <w:spacing w:before="199"/>
        <w:ind w:right="75"/>
        <w:jc w:val="center"/>
        <w:rPr>
          <w:b/>
          <w:spacing w:val="-5"/>
          <w:sz w:val="24"/>
          <w:szCs w:val="24"/>
          <w:u w:val="single"/>
        </w:rPr>
      </w:pPr>
      <w:r>
        <w:rPr>
          <w:b/>
          <w:sz w:val="24"/>
          <w:szCs w:val="24"/>
          <w:u w:val="single"/>
        </w:rPr>
        <w:t>Newsletterforthemonthof  JAN’</w:t>
      </w:r>
      <w:r>
        <w:rPr>
          <w:b/>
          <w:spacing w:val="-5"/>
          <w:sz w:val="24"/>
          <w:szCs w:val="24"/>
          <w:u w:val="single"/>
        </w:rPr>
        <w:t>25</w:t>
      </w:r>
    </w:p>
    <w:tbl>
      <w:tblPr>
        <w:tblpPr w:leftFromText="180" w:rightFromText="180" w:vertAnchor="text" w:horzAnchor="margin" w:tblpXSpec="left" w:tblpY="231"/>
        <w:tblW w:w="10662"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Pr>
      <w:tblGrid>
        <w:gridCol w:w="3060"/>
        <w:gridCol w:w="17"/>
        <w:gridCol w:w="7585"/>
      </w:tblGrid>
      <w:tr>
        <w:trPr>
          <w:trHeight w:val="2154"/>
        </w:trPr>
        <w:tc>
          <w:tcPr>
            <w:tcW w:w="3060" w:type="dxa"/>
            <w:tcBorders>
              <w:bottom w:val="thinThickMediumGap" w:sz="12" w:space="0" w:color="000000"/>
              <w:right w:val="thinThickMediumGap" w:sz="12" w:space="0" w:color="000000"/>
            </w:tcBorders>
          </w:tcPr>
          <w:p>
            <w:pPr>
              <w:pStyle w:val="18"/>
              <w:ind w:left="93" w:right="-29"/>
              <w:rPr>
                <w:sz w:val="20"/>
              </w:rPr>
            </w:pPr>
          </w:p>
          <w:p>
            <w:pPr>
              <w:pStyle w:val="18"/>
              <w:ind w:left="93" w:right="-29"/>
              <w:rPr>
                <w:sz w:val="20"/>
              </w:rPr>
            </w:pPr>
            <w:r>
              <w:drawing>
                <wp:inline distT="0" distB="0" distL="0" distR="0">
                  <wp:extent cx="1682884" cy="1147864"/>
                  <wp:effectExtent l="0" t="0" r="0" b="0"/>
                  <wp:docPr id="10" name="图片 10"/>
                  <wp:cNvGraphicFramePr>
                    <a:graphicFrameLocks noChangeAspect="1"/>
                  </wp:cNvGraphicFramePr>
                  <a:graphic>
                    <a:graphicData uri="http://schemas.openxmlformats.org/drawingml/2006/picture">
                      <pic:pic>
                        <pic:nvPicPr>
                          <pic:cNvPr id="12" name="图片 12"/>
                          <pic:cNvPicPr/>
                        </pic:nvPicPr>
                        <pic:blipFill>
                          <a:blip r:embed="rId3"/>
                          <a:stretch>
                            <a:fillRect/>
                          </a:stretch>
                        </pic:blipFill>
                        <pic:spPr>
                          <a:xfrm rot="0">
                            <a:off x="0" y="0"/>
                            <a:ext cx="1682884" cy="1147864"/>
                          </a:xfrm>
                          <a:prstGeom prst="rect"/>
                          <a:noFill/>
                          <a:ln w="12700" cmpd="sng" cap="flat">
                            <a:noFill/>
                            <a:prstDash val="solid"/>
                            <a:miter/>
                          </a:ln>
                        </pic:spPr>
                      </pic:pic>
                    </a:graphicData>
                  </a:graphic>
                </wp:inline>
              </w:drawing>
            </w:r>
          </w:p>
          <w:p>
            <w:pPr>
              <w:rPr>
                <w:sz w:val="20"/>
              </w:rPr>
            </w:pPr>
            <w:r>
              <w:rPr>
                <w:sz w:val="20"/>
              </w:rPr>
              <w:t xml:space="preserve">      </w:t>
            </w:r>
          </w:p>
          <w:p>
            <w:pPr>
              <w:jc w:val="center"/>
            </w:pPr>
          </w:p>
        </w:tc>
        <w:tc>
          <w:tcPr>
            <w:tcW w:w="7602" w:type="dxa"/>
            <w:gridSpan w:val="2"/>
            <w:tcBorders>
              <w:bottom w:val="thinThickMediumGap" w:sz="12" w:space="0" w:color="000000"/>
              <w:right w:val="thinThickMediumGap" w:sz="12" w:space="0" w:color="000000"/>
            </w:tcBorders>
          </w:tcPr>
          <w:p>
            <w:pPr>
              <w:pStyle w:val="18"/>
              <w:spacing w:before="240"/>
              <w:ind w:left="0"/>
              <w:jc w:val="both"/>
              <w:rPr>
                <w:b/>
                <w:sz w:val="24"/>
                <w:szCs w:val="24"/>
              </w:rPr>
            </w:pPr>
            <w:r>
              <w:rPr>
                <w:b/>
                <w:sz w:val="24"/>
                <w:szCs w:val="24"/>
              </w:rPr>
              <w:t xml:space="preserve">Date: </w:t>
            </w:r>
            <w:r>
              <w:rPr>
                <w:sz w:val="24"/>
                <w:szCs w:val="24"/>
              </w:rPr>
              <w:t xml:space="preserve">JAN 2 </w:t>
            </w:r>
            <w:r>
              <w:rPr>
                <w:b/>
                <w:sz w:val="24"/>
                <w:szCs w:val="24"/>
              </w:rPr>
              <w:t xml:space="preserve">                      New Year Celebration                   Day: </w:t>
            </w:r>
            <w:r>
              <w:rPr>
                <w:sz w:val="24"/>
                <w:szCs w:val="24"/>
              </w:rPr>
              <w:t>Thursday</w:t>
            </w:r>
          </w:p>
          <w:p>
            <w:pPr>
              <w:pStyle w:val="18"/>
              <w:spacing w:line="276" w:lineRule="auto"/>
              <w:ind w:left="0" w:right="30"/>
              <w:jc w:val="both"/>
              <w:rPr>
                <w:b/>
              </w:rPr>
            </w:pPr>
          </w:p>
          <w:p>
            <w:pPr>
              <w:jc w:val="both"/>
              <w:rPr>
                <w:bCs/>
                <w:sz w:val="24"/>
                <w:szCs w:val="24"/>
              </w:rPr>
            </w:pPr>
            <w:r>
              <w:rPr>
                <w:b/>
              </w:rPr>
              <w:t xml:space="preserve">Aim:  </w:t>
            </w:r>
            <w:r>
              <w:rPr>
                <w:bCs/>
              </w:rPr>
              <w:t>New year- eve celebration is celebrated with their peers and teachers on this day in school. Student’s share their wishes among their friends and teachers and enjoy by performing dance and events. This is to bring a joyful year ahead in everyone’s life.</w:t>
            </w:r>
          </w:p>
          <w:p>
            <w:pPr>
              <w:pStyle w:val="18"/>
              <w:spacing w:line="276" w:lineRule="auto"/>
              <w:ind w:left="0" w:right="30"/>
              <w:jc w:val="both"/>
              <w:rPr>
                <w:color w:val="1F1F1F"/>
              </w:rPr>
            </w:pPr>
          </w:p>
          <w:p>
            <w:pPr>
              <w:pStyle w:val="18"/>
              <w:spacing w:line="276" w:lineRule="auto"/>
              <w:ind w:left="0" w:right="30"/>
              <w:jc w:val="both"/>
            </w:pPr>
            <w:r>
              <w:rPr>
                <w:b/>
              </w:rPr>
              <w:t>Organizer: PRIMARY COMPARTMENT</w:t>
            </w:r>
          </w:p>
        </w:tc>
      </w:tr>
      <w:tr>
        <w:trPr>
          <w:trHeight w:val="1770"/>
        </w:trPr>
        <w:tc>
          <w:tcPr>
            <w:tcW w:w="3060" w:type="dxa"/>
            <w:tcBorders>
              <w:bottom w:val="thinThickMediumGap" w:sz="12" w:space="0" w:color="000000"/>
              <w:right w:val="thinThickMediumGap" w:sz="12" w:space="0" w:color="000000"/>
            </w:tcBorders>
          </w:tcPr>
          <w:p>
            <w:pPr>
              <w:pStyle w:val="18"/>
              <w:spacing w:before="4"/>
              <w:ind w:left="0"/>
              <w:rPr>
                <w:b/>
                <w:sz w:val="10"/>
              </w:rPr>
            </w:pPr>
          </w:p>
          <w:p>
            <w:pPr>
              <w:pStyle w:val="18"/>
              <w:ind w:left="82"/>
              <w:rPr>
                <w:sz w:val="20"/>
              </w:rPr>
            </w:pPr>
            <w:r>
              <w:drawing>
                <wp:inline distT="0" distB="0" distL="0" distR="0">
                  <wp:extent cx="1692612" cy="1011676"/>
                  <wp:effectExtent l="0" t="0" r="0" b="0"/>
                  <wp:docPr id="13" name="图片 13"/>
                  <wp:cNvGraphicFramePr>
                    <a:graphicFrameLocks noChangeAspect="1"/>
                  </wp:cNvGraphicFramePr>
                  <a:graphic>
                    <a:graphicData uri="http://schemas.openxmlformats.org/drawingml/2006/picture">
                      <pic:pic>
                        <pic:nvPicPr>
                          <pic:cNvPr id="15" name="图片 15"/>
                          <pic:cNvPicPr/>
                        </pic:nvPicPr>
                        <pic:blipFill>
                          <a:blip r:embed="rId4"/>
                          <a:stretch>
                            <a:fillRect/>
                          </a:stretch>
                        </pic:blipFill>
                        <pic:spPr>
                          <a:xfrm rot="0">
                            <a:off x="0" y="0"/>
                            <a:ext cx="1692612" cy="1011676"/>
                          </a:xfrm>
                          <a:prstGeom prst="rect"/>
                          <a:noFill/>
                          <a:ln w="12700" cmpd="sng" cap="flat">
                            <a:noFill/>
                            <a:prstDash val="solid"/>
                            <a:miter/>
                          </a:ln>
                        </pic:spPr>
                      </pic:pic>
                    </a:graphicData>
                  </a:graphic>
                </wp:inline>
              </w:drawing>
            </w:r>
          </w:p>
        </w:tc>
        <w:tc>
          <w:tcPr>
            <w:tcW w:w="7602" w:type="dxa"/>
            <w:gridSpan w:val="2"/>
            <w:tcBorders>
              <w:bottom w:val="thinThickMediumGap" w:sz="12" w:space="0" w:color="000000"/>
              <w:right w:val="thinThickMediumGap" w:sz="12" w:space="0" w:color="000000"/>
            </w:tcBorders>
          </w:tcPr>
          <w:p>
            <w:pPr>
              <w:pStyle w:val="18"/>
              <w:tabs>
                <w:tab w:val="left" w:pos="1030"/>
                <w:tab w:val="left" w:pos="1805"/>
                <w:tab w:val="left" w:pos="2967"/>
                <w:tab w:val="left" w:pos="3574"/>
                <w:tab w:val="left" w:pos="4130"/>
                <w:tab w:val="left" w:pos="4456"/>
                <w:tab w:val="left" w:pos="5334"/>
              </w:tabs>
              <w:spacing w:before="240"/>
              <w:ind w:left="0" w:right="31"/>
              <w:rPr>
                <w:sz w:val="24"/>
                <w:szCs w:val="24"/>
              </w:rPr>
            </w:pPr>
            <w:r>
              <w:rPr>
                <w:b/>
                <w:sz w:val="24"/>
                <w:szCs w:val="24"/>
              </w:rPr>
              <w:t xml:space="preserve">Date : </w:t>
            </w:r>
            <w:r>
              <w:rPr>
                <w:bCs/>
                <w:sz w:val="24"/>
                <w:szCs w:val="24"/>
              </w:rPr>
              <w:t>JAN</w:t>
            </w:r>
            <w:r>
              <w:rPr>
                <w:b/>
                <w:sz w:val="24"/>
                <w:szCs w:val="24"/>
              </w:rPr>
              <w:t xml:space="preserve"> 4 </w:t>
            </w:r>
            <w:r>
              <w:rPr>
                <w:sz w:val="24"/>
                <w:szCs w:val="24"/>
              </w:rPr>
              <w:t xml:space="preserve">    </w:t>
            </w:r>
            <w:r>
              <w:rPr>
                <w:b/>
                <w:sz w:val="24"/>
                <w:szCs w:val="24"/>
              </w:rPr>
              <w:t xml:space="preserve">                        FDP  on NEP</w:t>
              <w:tab/>
              <w:t xml:space="preserve">                          Day: </w:t>
            </w:r>
            <w:r>
              <w:rPr>
                <w:sz w:val="24"/>
                <w:szCs w:val="24"/>
              </w:rPr>
              <w:t>Saturday</w:t>
            </w:r>
          </w:p>
          <w:p>
            <w:pPr>
              <w:pStyle w:val="18"/>
              <w:tabs>
                <w:tab w:val="left" w:pos="1030"/>
                <w:tab w:val="left" w:pos="1805"/>
                <w:tab w:val="left" w:pos="2967"/>
                <w:tab w:val="left" w:pos="3574"/>
                <w:tab w:val="left" w:pos="4130"/>
                <w:tab w:val="left" w:pos="4456"/>
                <w:tab w:val="left" w:pos="5334"/>
              </w:tabs>
              <w:ind w:left="0" w:right="31"/>
              <w:rPr>
                <w:b/>
                <w:sz w:val="20"/>
              </w:rPr>
            </w:pPr>
            <w:r>
              <w:rPr>
                <w:b/>
                <w:sz w:val="20"/>
              </w:rPr>
              <w:t xml:space="preserve"> (AF :3.30pm to 5.00pm)</w:t>
            </w:r>
          </w:p>
          <w:p>
            <w:pPr>
              <w:pStyle w:val="18"/>
              <w:tabs>
                <w:tab w:val="left" w:pos="1030"/>
                <w:tab w:val="left" w:pos="1805"/>
                <w:tab w:val="left" w:pos="2967"/>
                <w:tab w:val="left" w:pos="3574"/>
                <w:tab w:val="left" w:pos="4130"/>
                <w:tab w:val="left" w:pos="4456"/>
                <w:tab w:val="left" w:pos="5334"/>
              </w:tabs>
              <w:spacing w:before="240"/>
              <w:ind w:right="31"/>
              <w:rPr>
                <w:b/>
                <w:spacing w:val="-4"/>
              </w:rPr>
            </w:pPr>
            <w:r>
              <w:rPr>
                <w:b/>
                <w:spacing w:val="-4"/>
              </w:rPr>
              <w:t xml:space="preserve">Aim: </w:t>
            </w:r>
            <w:r>
              <w:rPr>
                <w:bCs/>
                <w:spacing w:val="-4"/>
              </w:rPr>
              <w:t>The faculty development programme aims to enhance teaching skills and subject knowledge among educators. Which helps them to add new modern techniques in classroom environment to bring students skills.</w:t>
            </w:r>
          </w:p>
          <w:p>
            <w:pPr>
              <w:jc w:val="both"/>
              <w:rPr>
                <w:b/>
              </w:rPr>
            </w:pPr>
          </w:p>
          <w:p>
            <w:pPr>
              <w:jc w:val="both"/>
              <w:rPr>
                <w:b/>
              </w:rPr>
            </w:pPr>
            <w:r>
              <w:rPr>
                <w:b/>
              </w:rPr>
              <w:t>Organizer: NCCS</w:t>
            </w:r>
          </w:p>
          <w:p>
            <w:pPr>
              <w:jc w:val="both"/>
              <w:rPr>
                <w:sz w:val="20"/>
              </w:rPr>
            </w:pPr>
          </w:p>
        </w:tc>
      </w:tr>
      <w:tr>
        <w:trPr>
          <w:trHeight w:val="2503"/>
        </w:trPr>
        <w:tc>
          <w:tcPr>
            <w:tcW w:w="3060" w:type="dxa"/>
            <w:tcBorders>
              <w:bottom w:val="thinThickMediumGap" w:sz="12" w:space="0" w:color="000000"/>
              <w:right w:val="thinThickMediumGap" w:sz="12" w:space="0" w:color="000000"/>
            </w:tcBorders>
          </w:tcPr>
          <w:p>
            <w:pPr>
              <w:pStyle w:val="18"/>
              <w:spacing w:before="3"/>
              <w:ind w:left="0"/>
              <w:rPr>
                <w:b/>
                <w:sz w:val="15"/>
              </w:rPr>
            </w:pPr>
          </w:p>
          <w:p>
            <w:pPr>
              <w:pStyle w:val="18"/>
              <w:ind w:left="108"/>
              <w:rPr>
                <w:sz w:val="20"/>
              </w:rPr>
            </w:pPr>
            <w:r>
              <w:drawing>
                <wp:inline distT="0" distB="0" distL="0" distR="0">
                  <wp:extent cx="1673158" cy="963038"/>
                  <wp:effectExtent l="0" t="0" r="0" b="0"/>
                  <wp:docPr id="16" name="图片 16"/>
                  <wp:cNvGraphicFramePr>
                    <a:graphicFrameLocks noChangeAspect="1"/>
                  </wp:cNvGraphicFramePr>
                  <a:graphic>
                    <a:graphicData uri="http://schemas.openxmlformats.org/drawingml/2006/picture">
                      <pic:pic>
                        <pic:nvPicPr>
                          <pic:cNvPr id="18" name="图片 18"/>
                          <pic:cNvPicPr/>
                        </pic:nvPicPr>
                        <pic:blipFill>
                          <a:blip r:embed="rId5"/>
                          <a:stretch>
                            <a:fillRect/>
                          </a:stretch>
                        </pic:blipFill>
                        <pic:spPr>
                          <a:xfrm rot="0">
                            <a:off x="0" y="0"/>
                            <a:ext cx="1673158" cy="963038"/>
                          </a:xfrm>
                          <a:prstGeom prst="rect"/>
                          <a:noFill/>
                          <a:ln w="12700" cmpd="sng" cap="flat">
                            <a:noFill/>
                            <a:prstDash val="solid"/>
                            <a:miter/>
                          </a:ln>
                        </pic:spPr>
                      </pic:pic>
                    </a:graphicData>
                  </a:graphic>
                </wp:inline>
              </w:drawing>
            </w:r>
          </w:p>
          <w:p>
            <w:pPr>
              <w:pStyle w:val="18"/>
              <w:spacing w:before="2" w:after="1"/>
              <w:ind w:left="0"/>
              <w:rPr>
                <w:b/>
                <w:sz w:val="15"/>
              </w:rPr>
            </w:pPr>
          </w:p>
          <w:p>
            <w:pPr>
              <w:pStyle w:val="18"/>
              <w:ind w:left="319"/>
              <w:rPr>
                <w:sz w:val="20"/>
              </w:rPr>
            </w:pPr>
          </w:p>
        </w:tc>
        <w:tc>
          <w:tcPr>
            <w:tcW w:w="7602" w:type="dxa"/>
            <w:gridSpan w:val="2"/>
            <w:tcBorders>
              <w:bottom w:val="thinThickMediumGap" w:sz="12" w:space="0" w:color="000000"/>
              <w:right w:val="thinThickMediumGap" w:sz="12" w:space="0" w:color="000000"/>
            </w:tcBorders>
          </w:tcPr>
          <w:p>
            <w:pPr>
              <w:pStyle w:val="18"/>
              <w:rPr>
                <w:b/>
                <w:sz w:val="20"/>
              </w:rPr>
            </w:pPr>
          </w:p>
          <w:p>
            <w:pPr>
              <w:pStyle w:val="18"/>
            </w:pPr>
            <w:r>
              <w:rPr>
                <w:b/>
              </w:rPr>
              <w:t xml:space="preserve">Date : </w:t>
            </w:r>
            <w:r>
              <w:rPr>
                <w:bCs/>
              </w:rPr>
              <w:t>JAN</w:t>
            </w:r>
            <w:r>
              <w:rPr>
                <w:b/>
              </w:rPr>
              <w:t xml:space="preserve"> 6</w:t>
            </w:r>
            <w:r>
              <w:t xml:space="preserve">     </w:t>
            </w:r>
            <w:r>
              <w:rPr>
                <w:b/>
              </w:rPr>
              <w:t xml:space="preserve">                        ENGLISH SEMINAR                     Day</w:t>
            </w:r>
            <w:r>
              <w:rPr>
                <w:b/>
                <w:spacing w:val="-2"/>
              </w:rPr>
              <w:t xml:space="preserve">: </w:t>
            </w:r>
            <w:r>
              <w:rPr>
                <w:spacing w:val="-2"/>
              </w:rPr>
              <w:t xml:space="preserve">Monday </w:t>
            </w:r>
          </w:p>
          <w:p>
            <w:pPr>
              <w:pStyle w:val="18"/>
              <w:spacing w:before="10"/>
              <w:ind w:left="0"/>
            </w:pPr>
          </w:p>
          <w:p>
            <w:pPr>
              <w:pStyle w:val="18"/>
              <w:ind w:right="188"/>
            </w:pPr>
            <w:r>
              <w:rPr>
                <w:b/>
              </w:rPr>
              <w:t xml:space="preserve">Aim:    </w:t>
            </w:r>
            <w:r>
              <w:rPr>
                <w:bCs/>
              </w:rPr>
              <w:t xml:space="preserve"> Seminar provides a platform for the participants to discuss innovative ideas to the given topics. We encourage our students prepare themselves to make them strong enough to deliver their ideas in English.</w:t>
            </w:r>
            <w:r>
              <w:rPr>
                <w:b/>
              </w:rPr>
              <w:t xml:space="preserve">  </w:t>
            </w:r>
          </w:p>
          <w:p>
            <w:pPr>
              <w:pStyle w:val="18"/>
              <w:spacing w:line="252" w:lineRule="exact"/>
              <w:ind w:left="0"/>
              <w:rPr>
                <w:b/>
              </w:rPr>
            </w:pPr>
          </w:p>
          <w:p>
            <w:pPr>
              <w:pStyle w:val="18"/>
              <w:spacing w:line="252" w:lineRule="exact"/>
              <w:ind w:left="0"/>
            </w:pPr>
            <w:r>
              <w:rPr>
                <w:b/>
              </w:rPr>
              <w:t>Organizer</w:t>
            </w:r>
            <w:r>
              <w:t xml:space="preserve">: </w:t>
            </w:r>
            <w:r>
              <w:rPr>
                <w:b/>
                <w:bCs/>
              </w:rPr>
              <w:t>ENGLISH DEPARTEMNT</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r>
              <w:t xml:space="preserve">     </w:t>
            </w:r>
            <w:r>
              <w:drawing>
                <wp:inline distT="0" distB="0" distL="0" distR="0">
                  <wp:extent cx="1566154" cy="982494"/>
                  <wp:effectExtent l="0" t="0" r="0" b="0"/>
                  <wp:docPr id="19" name="图片 19"/>
                  <wp:cNvGraphicFramePr>
                    <a:graphicFrameLocks noChangeAspect="1"/>
                  </wp:cNvGraphicFramePr>
                  <a:graphic>
                    <a:graphicData uri="http://schemas.openxmlformats.org/drawingml/2006/picture">
                      <pic:pic>
                        <pic:nvPicPr>
                          <pic:cNvPr id="21" name="图片 21"/>
                          <pic:cNvPicPr/>
                        </pic:nvPicPr>
                        <pic:blipFill>
                          <a:blip r:embed="rId6"/>
                          <a:stretch>
                            <a:fillRect/>
                          </a:stretch>
                        </pic:blipFill>
                        <pic:spPr>
                          <a:xfrm rot="0">
                            <a:off x="0" y="0"/>
                            <a:ext cx="1566154" cy="982494"/>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 xml:space="preserve">Date: </w:t>
            </w:r>
            <w:r>
              <w:rPr>
                <w:bCs/>
              </w:rPr>
              <w:t xml:space="preserve">JAN 7          </w:t>
            </w:r>
            <w:r>
              <w:rPr>
                <w:b/>
              </w:rPr>
              <w:t>TRANSITION ORIENTATION                          Day: Tu</w:t>
            </w:r>
            <w:r>
              <w:rPr>
                <w:bCs/>
              </w:rPr>
              <w:t>esday</w:t>
            </w:r>
          </w:p>
          <w:p>
            <w:pPr>
              <w:pStyle w:val="18"/>
              <w:spacing w:line="276" w:lineRule="auto"/>
              <w:ind w:left="0" w:right="30"/>
              <w:jc w:val="both"/>
              <w:rPr>
                <w:b/>
              </w:rPr>
            </w:pPr>
          </w:p>
          <w:p>
            <w:pPr>
              <w:jc w:val="both"/>
              <w:rPr>
                <w:bCs/>
                <w:sz w:val="24"/>
                <w:szCs w:val="24"/>
              </w:rPr>
            </w:pPr>
            <w:r>
              <w:rPr>
                <w:b/>
              </w:rPr>
              <w:t xml:space="preserve">Aim: </w:t>
            </w:r>
            <w:r>
              <w:rPr>
                <w:bCs/>
              </w:rPr>
              <w:t>Our school implements a transition programme to assist the students in acclimating to their new surroundings. Parents and Students from Grade(M3 to 1) are addressed in this programme to help their children move to the new curriculum.</w:t>
            </w:r>
          </w:p>
          <w:p>
            <w:pPr>
              <w:pStyle w:val="18"/>
              <w:tabs>
                <w:tab w:val="left" w:pos="1030"/>
                <w:tab w:val="left" w:pos="1805"/>
                <w:tab w:val="left" w:pos="2967"/>
                <w:tab w:val="left" w:pos="3574"/>
                <w:tab w:val="left" w:pos="4130"/>
                <w:tab w:val="left" w:pos="4456"/>
                <w:tab w:val="left" w:pos="5334"/>
              </w:tabs>
              <w:spacing w:before="240"/>
              <w:ind w:left="0" w:right="31"/>
              <w:rPr>
                <w:sz w:val="20"/>
              </w:rPr>
            </w:pPr>
            <w:r>
              <w:rPr>
                <w:b/>
              </w:rPr>
              <w:t>Organizer: MONTE-PRIMARY COMPARTMENT</w:t>
            </w:r>
          </w:p>
        </w:tc>
      </w:tr>
      <w:tr>
        <w:trPr>
          <w:trHeight w:val="2092"/>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r>
              <w:t xml:space="preserve">    </w:t>
            </w:r>
            <w:r>
              <w:drawing>
                <wp:inline distT="0" distB="0" distL="0" distR="0">
                  <wp:extent cx="1637382" cy="1070043"/>
                  <wp:effectExtent l="0" t="0" r="0" b="0"/>
                  <wp:docPr id="22" name="图片 22"/>
                  <wp:cNvGraphicFramePr>
                    <a:graphicFrameLocks noChangeAspect="1"/>
                  </wp:cNvGraphicFramePr>
                  <a:graphic>
                    <a:graphicData uri="http://schemas.openxmlformats.org/drawingml/2006/picture">
                      <pic:pic>
                        <pic:nvPicPr>
                          <pic:cNvPr id="24" name="图片 24"/>
                          <pic:cNvPicPr/>
                        </pic:nvPicPr>
                        <pic:blipFill>
                          <a:blip r:embed="rId7"/>
                          <a:stretch>
                            <a:fillRect/>
                          </a:stretch>
                        </pic:blipFill>
                        <pic:spPr>
                          <a:xfrm rot="0">
                            <a:off x="0" y="0"/>
                            <a:ext cx="1637382" cy="1070043"/>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Date:</w:t>
            </w:r>
            <w:r>
              <w:rPr>
                <w:bCs/>
              </w:rPr>
              <w:t xml:space="preserve"> JAN 8</w:t>
            </w:r>
            <w:r>
              <w:rPr>
                <w:b/>
              </w:rPr>
              <w:t xml:space="preserve">            TRANSITION ORIENTATION               Day: </w:t>
            </w:r>
            <w:r>
              <w:rPr>
                <w:bCs/>
              </w:rPr>
              <w:t>WEDNEsday</w:t>
            </w:r>
          </w:p>
          <w:p>
            <w:pPr>
              <w:pStyle w:val="18"/>
              <w:spacing w:line="276" w:lineRule="auto"/>
              <w:ind w:left="0" w:right="30"/>
              <w:jc w:val="both"/>
              <w:rPr>
                <w:b/>
              </w:rPr>
            </w:pPr>
          </w:p>
          <w:p>
            <w:pPr>
              <w:jc w:val="both"/>
              <w:rPr>
                <w:bCs/>
                <w:sz w:val="24"/>
                <w:szCs w:val="24"/>
              </w:rPr>
            </w:pPr>
            <w:r>
              <w:rPr>
                <w:bCs/>
              </w:rPr>
              <w:t xml:space="preserve">Aim: A well-designed transition programme eases the shift from academics’ studies in upgrading the grade level. Parents of </w:t>
            </w:r>
            <w:r>
              <w:rPr>
                <w:b/>
              </w:rPr>
              <w:t>Grade4</w:t>
            </w:r>
            <w:r>
              <w:rPr>
                <w:bCs/>
              </w:rPr>
              <w:t xml:space="preserve"> are invited for transition of their child to </w:t>
            </w:r>
            <w:r>
              <w:rPr>
                <w:b/>
              </w:rPr>
              <w:t>Grade5.</w:t>
            </w:r>
            <w:r>
              <w:rPr>
                <w:bCs/>
              </w:rPr>
              <w:t xml:space="preserve"> </w:t>
            </w:r>
          </w:p>
          <w:p>
            <w:pPr>
              <w:pStyle w:val="18"/>
              <w:spacing w:before="240"/>
              <w:ind w:left="0"/>
              <w:jc w:val="both"/>
              <w:rPr>
                <w:b/>
              </w:rPr>
            </w:pPr>
            <w:r>
              <w:rPr>
                <w:b/>
              </w:rPr>
              <w:t>Organizer: PRIMARY–MIDDLE COMPARTMENT</w:t>
            </w:r>
          </w:p>
        </w:tc>
      </w:tr>
      <w:tr>
        <w:trPr>
          <w:trHeight w:val="2118"/>
        </w:trPr>
        <w:tc>
          <w:tcPr>
            <w:tcW w:w="3077" w:type="dxa"/>
            <w:gridSpan w:val="2"/>
            <w:tcBorders>
              <w:right w:val="thinThickMediumGap" w:sz="12" w:space="0" w:color="000000"/>
            </w:tcBorders>
          </w:tcPr>
          <w:p>
            <w:pPr>
              <w:pStyle w:val="18"/>
              <w:ind w:left="850"/>
              <w:rPr>
                <w:sz w:val="20"/>
              </w:rPr>
            </w:pPr>
          </w:p>
          <w:p>
            <w:pPr>
              <w:pStyle w:val="18"/>
              <w:spacing w:before="5" w:after="1"/>
              <w:ind w:left="0"/>
              <w:rPr>
                <w:b/>
                <w:sz w:val="8"/>
              </w:rPr>
            </w:pPr>
          </w:p>
          <w:p>
            <w:pPr>
              <w:pStyle w:val="18"/>
              <w:ind w:left="0" w:right="-72"/>
              <w:rPr>
                <w:sz w:val="20"/>
              </w:rPr>
            </w:pPr>
            <w:r>
              <w:rPr>
                <w:sz w:val="20"/>
              </w:rPr>
              <w:t xml:space="preserve">     </w:t>
            </w:r>
            <w:r>
              <w:drawing>
                <wp:inline distT="0" distB="0" distL="0" distR="0">
                  <wp:extent cx="1517515" cy="1089498"/>
                  <wp:effectExtent l="0" t="0" r="0" b="0"/>
                  <wp:docPr id="25" name="图片 25"/>
                  <wp:cNvGraphicFramePr>
                    <a:graphicFrameLocks noChangeAspect="1"/>
                  </wp:cNvGraphicFramePr>
                  <a:graphic>
                    <a:graphicData uri="http://schemas.openxmlformats.org/drawingml/2006/picture">
                      <pic:pic>
                        <pic:nvPicPr>
                          <pic:cNvPr id="27" name="图片 27"/>
                          <pic:cNvPicPr/>
                        </pic:nvPicPr>
                        <pic:blipFill>
                          <a:blip r:embed="rId8"/>
                          <a:stretch>
                            <a:fillRect/>
                          </a:stretch>
                        </pic:blipFill>
                        <pic:spPr>
                          <a:xfrm rot="0">
                            <a:off x="0" y="0"/>
                            <a:ext cx="1517515" cy="1089498"/>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1" w:line="252" w:lineRule="auto"/>
              <w:ind w:right="79"/>
              <w:rPr>
                <w:rFonts w:ascii="Cambria" w:hAnsi="Cambria"/>
                <w:b/>
                <w:sz w:val="20"/>
              </w:rPr>
            </w:pPr>
          </w:p>
          <w:p>
            <w:pPr>
              <w:pStyle w:val="18"/>
              <w:spacing w:before="1" w:line="252" w:lineRule="auto"/>
              <w:ind w:right="79"/>
              <w:rPr>
                <w:sz w:val="20"/>
              </w:rPr>
            </w:pPr>
            <w:r>
              <w:rPr>
                <w:rFonts w:ascii="Cambria" w:hAnsi="Cambria"/>
                <w:b/>
                <w:sz w:val="20"/>
              </w:rPr>
              <w:t xml:space="preserve">Date: </w:t>
            </w:r>
            <w:r>
              <w:rPr>
                <w:sz w:val="20"/>
              </w:rPr>
              <w:t xml:space="preserve">JAN 8                           </w:t>
            </w:r>
            <w:r>
              <w:rPr>
                <w:rFonts w:ascii="Century Schoolbook" w:hAnsi="Century Schoolbook"/>
                <w:b/>
                <w:sz w:val="20"/>
              </w:rPr>
              <w:t xml:space="preserve">TRADTIONAL PERIOD                   </w:t>
            </w:r>
            <w:r>
              <w:rPr>
                <w:b/>
                <w:sz w:val="20"/>
              </w:rPr>
              <w:t>Day:</w:t>
            </w:r>
            <w:r>
              <w:rPr>
                <w:sz w:val="20"/>
              </w:rPr>
              <w:t xml:space="preserve"> Wednesday </w:t>
            </w:r>
          </w:p>
          <w:p>
            <w:pPr>
              <w:pStyle w:val="18"/>
              <w:spacing w:before="1" w:line="252" w:lineRule="auto"/>
              <w:ind w:right="79"/>
              <w:rPr>
                <w:b/>
              </w:rPr>
            </w:pPr>
          </w:p>
          <w:p>
            <w:pPr>
              <w:pStyle w:val="18"/>
              <w:spacing w:before="1" w:line="252" w:lineRule="auto"/>
              <w:ind w:right="79"/>
              <w:rPr>
                <w:bCs/>
                <w:spacing w:val="-2"/>
              </w:rPr>
            </w:pPr>
            <w:r>
              <w:rPr>
                <w:b/>
              </w:rPr>
              <w:t xml:space="preserve">Aim: </w:t>
            </w:r>
            <w:r>
              <w:rPr>
                <w:bCs/>
              </w:rPr>
              <w:t>Education during traditional period often centered on oral storytelling and apprenticeship. It leads to better understanding of concepts by detailing with tutor.</w:t>
            </w:r>
          </w:p>
          <w:p>
            <w:pPr>
              <w:pStyle w:val="18"/>
              <w:spacing w:before="240"/>
              <w:ind w:left="0"/>
              <w:jc w:val="both"/>
              <w:rPr>
                <w:b/>
              </w:rPr>
            </w:pPr>
            <w:r>
              <w:rPr>
                <w:b/>
                <w:sz w:val="20"/>
              </w:rPr>
              <w:t xml:space="preserve">Organizer: </w:t>
            </w:r>
            <w:r>
              <w:rPr>
                <w:b/>
              </w:rPr>
              <w:t>HINDI DEPARTMENT</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p>
          <w:p>
            <w:pPr>
              <w:pStyle w:val="18"/>
              <w:ind w:left="0" w:right="-72"/>
              <w:rPr>
                <w:sz w:val="20"/>
              </w:rPr>
            </w:pPr>
            <w:r>
              <w:t xml:space="preserve">      </w:t>
            </w:r>
            <w:r>
              <w:drawing>
                <wp:inline distT="0" distB="0" distL="0" distR="0">
                  <wp:extent cx="1617680" cy="1030165"/>
                  <wp:effectExtent l="0" t="0" r="0" b="0"/>
                  <wp:docPr id="28" name="图片 28"/>
                  <wp:cNvGraphicFramePr>
                    <a:graphicFrameLocks noChangeAspect="1"/>
                  </wp:cNvGraphicFramePr>
                  <a:graphic>
                    <a:graphicData uri="http://schemas.openxmlformats.org/drawingml/2006/picture">
                      <pic:pic>
                        <pic:nvPicPr>
                          <pic:cNvPr id="30" name="图片 30"/>
                          <pic:cNvPicPr/>
                        </pic:nvPicPr>
                        <pic:blipFill>
                          <a:blip r:embed="rId9"/>
                          <a:stretch>
                            <a:fillRect/>
                          </a:stretch>
                        </pic:blipFill>
                        <pic:spPr>
                          <a:xfrm rot="0">
                            <a:off x="0" y="0"/>
                            <a:ext cx="1617680" cy="1030165"/>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 xml:space="preserve">Date: </w:t>
            </w:r>
            <w:r>
              <w:rPr>
                <w:bCs/>
              </w:rPr>
              <w:t>JAN 9</w:t>
            </w:r>
            <w:r>
              <w:rPr>
                <w:b/>
              </w:rPr>
              <w:t xml:space="preserve">                    OUTDOOR TEACHING                            Day: </w:t>
            </w:r>
            <w:r>
              <w:rPr>
                <w:bCs/>
              </w:rPr>
              <w:t>Thursday</w:t>
            </w:r>
          </w:p>
          <w:p>
            <w:pPr>
              <w:pStyle w:val="18"/>
              <w:spacing w:line="276" w:lineRule="auto"/>
              <w:ind w:left="0" w:right="30"/>
              <w:jc w:val="both"/>
              <w:rPr>
                <w:b/>
              </w:rPr>
            </w:pPr>
          </w:p>
          <w:p>
            <w:pPr>
              <w:jc w:val="both"/>
              <w:rPr>
                <w:bCs/>
                <w:sz w:val="24"/>
                <w:szCs w:val="24"/>
              </w:rPr>
            </w:pPr>
            <w:r>
              <w:rPr>
                <w:b/>
              </w:rPr>
              <w:t>Aim:</w:t>
            </w:r>
            <w:r>
              <w:rPr>
                <w:bCs/>
              </w:rPr>
              <w:t xml:space="preserve"> Many educators find that outdoor teaching enhances student engagement and curiosity in learning the ideas easily by moving out of classrooms. It allows you to implement the logics with outside the context.</w:t>
            </w:r>
          </w:p>
          <w:p>
            <w:pPr>
              <w:pStyle w:val="18"/>
              <w:spacing w:before="240"/>
              <w:ind w:left="0"/>
              <w:jc w:val="both"/>
              <w:rPr>
                <w:b/>
              </w:rPr>
            </w:pPr>
            <w:r>
              <w:rPr>
                <w:b/>
              </w:rPr>
              <w:t>Organizer: Maths Department</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r>
              <w:rPr>
                <w:sz w:val="20"/>
              </w:rPr>
              <w:t xml:space="preserve">      </w:t>
            </w:r>
            <w:r>
              <w:drawing>
                <wp:inline distT="0" distB="0" distL="0" distR="0">
                  <wp:extent cx="1634247" cy="1050587"/>
                  <wp:effectExtent l="0" t="0" r="0" b="0"/>
                  <wp:docPr id="31" name="图片 31"/>
                  <wp:cNvGraphicFramePr>
                    <a:graphicFrameLocks noChangeAspect="1"/>
                  </wp:cNvGraphicFramePr>
                  <a:graphic>
                    <a:graphicData uri="http://schemas.openxmlformats.org/drawingml/2006/picture">
                      <pic:pic>
                        <pic:nvPicPr>
                          <pic:cNvPr id="33" name="图片 33"/>
                          <pic:cNvPicPr/>
                        </pic:nvPicPr>
                        <pic:blipFill>
                          <a:blip r:embed="rId10"/>
                          <a:stretch>
                            <a:fillRect/>
                          </a:stretch>
                        </pic:blipFill>
                        <pic:spPr>
                          <a:xfrm rot="0">
                            <a:off x="0" y="0"/>
                            <a:ext cx="1634247" cy="1050587"/>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 xml:space="preserve">Date: </w:t>
            </w:r>
            <w:r>
              <w:rPr>
                <w:bCs/>
              </w:rPr>
              <w:t>JAN 9</w:t>
            </w:r>
            <w:r>
              <w:rPr>
                <w:b/>
              </w:rPr>
              <w:t xml:space="preserve">                    OUTDOOR TEACHING                           Day: </w:t>
            </w:r>
            <w:r>
              <w:rPr>
                <w:bCs/>
              </w:rPr>
              <w:t>Thursday</w:t>
            </w:r>
          </w:p>
          <w:p>
            <w:pPr>
              <w:pStyle w:val="18"/>
              <w:spacing w:line="276" w:lineRule="auto"/>
              <w:ind w:left="0" w:right="30"/>
              <w:jc w:val="both"/>
              <w:rPr>
                <w:b/>
              </w:rPr>
            </w:pPr>
          </w:p>
          <w:p>
            <w:pPr>
              <w:jc w:val="both"/>
              <w:rPr>
                <w:bCs/>
                <w:sz w:val="24"/>
                <w:szCs w:val="24"/>
              </w:rPr>
            </w:pPr>
            <w:r>
              <w:rPr>
                <w:b/>
              </w:rPr>
              <w:t>Aim:</w:t>
            </w:r>
            <w:r>
              <w:rPr>
                <w:bCs/>
              </w:rPr>
              <w:t xml:space="preserve"> Outdoor teaching provides students with hands-on learning experiences in a natural environment. As a part of learning social studies outdoor it visualizes the content with reality. </w:t>
            </w:r>
          </w:p>
          <w:p>
            <w:pPr>
              <w:pStyle w:val="18"/>
              <w:spacing w:before="240"/>
              <w:ind w:left="0"/>
              <w:jc w:val="both"/>
              <w:rPr>
                <w:b/>
              </w:rPr>
            </w:pPr>
            <w:r>
              <w:rPr>
                <w:b/>
              </w:rPr>
              <w:t>Organizer: Social Department</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r>
              <w:rPr>
                <w:sz w:val="20"/>
              </w:rPr>
              <w:t xml:space="preserve">   </w:t>
            </w:r>
            <w:r>
              <w:t xml:space="preserve">    </w:t>
            </w:r>
            <w:r>
              <w:drawing>
                <wp:inline distT="0" distB="0" distL="0" distR="0">
                  <wp:extent cx="1536970" cy="1031132"/>
                  <wp:effectExtent l="0" t="0" r="0" b="0"/>
                  <wp:docPr id="34" name="图片 34"/>
                  <wp:cNvGraphicFramePr>
                    <a:graphicFrameLocks noChangeAspect="1"/>
                  </wp:cNvGraphicFramePr>
                  <a:graphic>
                    <a:graphicData uri="http://schemas.openxmlformats.org/drawingml/2006/picture">
                      <pic:pic>
                        <pic:nvPicPr>
                          <pic:cNvPr id="36" name="图片 36"/>
                          <pic:cNvPicPr/>
                        </pic:nvPicPr>
                        <pic:blipFill>
                          <a:blip r:embed="rId11"/>
                          <a:stretch>
                            <a:fillRect/>
                          </a:stretch>
                        </pic:blipFill>
                        <pic:spPr>
                          <a:xfrm rot="0">
                            <a:off x="0" y="0"/>
                            <a:ext cx="1536970" cy="1031132"/>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Date : JAN 10                    HINDI DIWAS                                       Day:</w:t>
            </w:r>
            <w:r>
              <w:rPr>
                <w:bCs/>
              </w:rPr>
              <w:t xml:space="preserve"> Friday</w:t>
            </w:r>
          </w:p>
          <w:p>
            <w:pPr>
              <w:pStyle w:val="18"/>
              <w:spacing w:line="276" w:lineRule="auto"/>
              <w:ind w:left="0" w:right="30"/>
              <w:jc w:val="both"/>
              <w:rPr>
                <w:b/>
              </w:rPr>
            </w:pPr>
          </w:p>
          <w:p>
            <w:pPr>
              <w:jc w:val="both"/>
              <w:rPr>
                <w:bCs/>
                <w:sz w:val="24"/>
                <w:szCs w:val="24"/>
              </w:rPr>
            </w:pPr>
            <w:r>
              <w:rPr>
                <w:b/>
              </w:rPr>
              <w:t xml:space="preserve">Aim: </w:t>
            </w:r>
            <w:r>
              <w:rPr>
                <w:bCs/>
              </w:rPr>
              <w:t>The significances of Hindi Diwas lies in fostering pride in our national language and cultural heritage. To bring the specialty of our national language , we engage our students to prepare them to deliver speech in Hindi.</w:t>
            </w:r>
          </w:p>
          <w:p>
            <w:pPr>
              <w:pStyle w:val="18"/>
              <w:spacing w:before="240"/>
              <w:ind w:left="0"/>
              <w:jc w:val="both"/>
              <w:rPr>
                <w:b/>
              </w:rPr>
            </w:pPr>
            <w:r>
              <w:rPr>
                <w:b/>
              </w:rPr>
              <w:t>Organizer: Hindi Department</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r>
              <w:t xml:space="preserve">    </w:t>
            </w:r>
            <w:r>
              <w:drawing>
                <wp:inline distT="0" distB="0" distL="0" distR="0">
                  <wp:extent cx="1595336" cy="1429966"/>
                  <wp:effectExtent l="0" t="0" r="0" b="0"/>
                  <wp:docPr id="37" name="图片 37"/>
                  <wp:cNvGraphicFramePr>
                    <a:graphicFrameLocks noChangeAspect="1"/>
                  </wp:cNvGraphicFramePr>
                  <a:graphic>
                    <a:graphicData uri="http://schemas.openxmlformats.org/drawingml/2006/picture">
                      <pic:pic>
                        <pic:nvPicPr>
                          <pic:cNvPr id="39" name="图片 39"/>
                          <pic:cNvPicPr/>
                        </pic:nvPicPr>
                        <pic:blipFill>
                          <a:blip r:embed="rId12"/>
                          <a:stretch>
                            <a:fillRect/>
                          </a:stretch>
                        </pic:blipFill>
                        <pic:spPr>
                          <a:xfrm rot="0">
                            <a:off x="0" y="0"/>
                            <a:ext cx="1595336" cy="1429966"/>
                          </a:xfrm>
                          <a:prstGeom prst="rect"/>
                          <a:noFill/>
                          <a:ln w="12700" cmpd="sng" cap="flat">
                            <a:noFill/>
                            <a:prstDash val="solid"/>
                            <a:miter/>
                          </a:ln>
                        </pic:spPr>
                      </pic:pic>
                    </a:graphicData>
                  </a:graphic>
                </wp:inline>
              </w:drawing>
            </w:r>
          </w:p>
          <w:p>
            <w:pPr>
              <w:pStyle w:val="18"/>
              <w:ind w:left="0" w:right="-72"/>
              <w:rPr>
                <w:sz w:val="20"/>
              </w:rPr>
            </w:pPr>
          </w:p>
          <w:p>
            <w:pPr>
              <w:pStyle w:val="18"/>
              <w:ind w:left="0" w:right="-72"/>
              <w:rPr>
                <w:sz w:val="20"/>
              </w:rPr>
            </w:pPr>
          </w:p>
        </w:tc>
        <w:tc>
          <w:tcPr>
            <w:tcW w:w="7585" w:type="dxa"/>
            <w:tcBorders>
              <w:right w:val="thinThickMediumGap" w:sz="12" w:space="0" w:color="000000"/>
            </w:tcBorders>
          </w:tcPr>
          <w:p>
            <w:pPr>
              <w:pStyle w:val="18"/>
              <w:spacing w:before="240"/>
              <w:ind w:left="0"/>
              <w:jc w:val="both"/>
              <w:rPr>
                <w:b/>
              </w:rPr>
            </w:pPr>
            <w:r>
              <w:rPr>
                <w:b/>
              </w:rPr>
              <w:t xml:space="preserve">Date: </w:t>
            </w:r>
            <w:r>
              <w:rPr>
                <w:bCs/>
              </w:rPr>
              <w:t>JAN 10</w:t>
            </w:r>
            <w:r>
              <w:rPr>
                <w:b/>
              </w:rPr>
              <w:t xml:space="preserve">               </w:t>
            </w:r>
            <w:r>
              <w:rPr>
                <w:b/>
                <w:sz w:val="20"/>
                <w:szCs w:val="20"/>
              </w:rPr>
              <w:t xml:space="preserve">     PONGAL CELEBRATION                              </w:t>
            </w:r>
            <w:r>
              <w:rPr>
                <w:b/>
              </w:rPr>
              <w:t>Day: Friday</w:t>
            </w:r>
          </w:p>
          <w:p>
            <w:pPr>
              <w:pStyle w:val="18"/>
              <w:spacing w:line="276" w:lineRule="auto"/>
              <w:ind w:left="0" w:right="30"/>
              <w:jc w:val="both"/>
              <w:rPr>
                <w:b/>
              </w:rPr>
            </w:pPr>
          </w:p>
          <w:p>
            <w:pPr>
              <w:rPr>
                <w:bCs/>
              </w:rPr>
            </w:pPr>
            <w:r>
              <w:rPr>
                <w:b/>
              </w:rPr>
              <w:t>Aim:</w:t>
            </w:r>
            <w:r>
              <w:rPr>
                <w:bCs/>
              </w:rPr>
              <w:t xml:space="preserve"> Pongal festival symbolize gratitude towards nature for a bountiful harvests.  We at NCCS gather together to celebrate this eve with great joy and worship to GOD of Sun, with many events followed to make remarkable memories among our students.</w:t>
            </w:r>
          </w:p>
          <w:p>
            <w:pPr>
              <w:rPr>
                <w:bCs/>
              </w:rPr>
            </w:pPr>
          </w:p>
          <w:p>
            <w:pPr>
              <w:rPr>
                <w:b/>
              </w:rPr>
            </w:pPr>
            <w:r>
              <w:rPr>
                <w:b/>
              </w:rPr>
              <w:t>Organizer: NCCS</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r>
              <w:t xml:space="preserve">     </w:t>
            </w:r>
            <w:r>
              <w:drawing>
                <wp:inline distT="0" distB="0" distL="0" distR="0">
                  <wp:extent cx="1473462" cy="1002323"/>
                  <wp:effectExtent l="0" t="0" r="0" b="0"/>
                  <wp:docPr id="40" name="图片 40"/>
                  <wp:cNvGraphicFramePr>
                    <a:graphicFrameLocks noChangeAspect="1"/>
                  </wp:cNvGraphicFramePr>
                  <a:graphic>
                    <a:graphicData uri="http://schemas.openxmlformats.org/drawingml/2006/picture">
                      <pic:pic>
                        <pic:nvPicPr>
                          <pic:cNvPr id="42" name="图片 42"/>
                          <pic:cNvPicPr/>
                        </pic:nvPicPr>
                        <pic:blipFill>
                          <a:blip r:embed="rId13"/>
                          <a:stretch>
                            <a:fillRect/>
                          </a:stretch>
                        </pic:blipFill>
                        <pic:spPr>
                          <a:xfrm rot="0">
                            <a:off x="0" y="0"/>
                            <a:ext cx="1473462" cy="1002323"/>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 xml:space="preserve">Date: </w:t>
            </w:r>
            <w:r>
              <w:rPr>
                <w:bCs/>
              </w:rPr>
              <w:t>JAN 10</w:t>
            </w:r>
            <w:r>
              <w:rPr>
                <w:b/>
              </w:rPr>
              <w:t xml:space="preserve">                    CLUB CARNIVAL                               Day: Fri</w:t>
            </w:r>
            <w:r>
              <w:rPr>
                <w:bCs/>
              </w:rPr>
              <w:t>day</w:t>
            </w:r>
          </w:p>
          <w:p>
            <w:pPr>
              <w:pStyle w:val="18"/>
              <w:spacing w:line="276" w:lineRule="auto"/>
              <w:ind w:left="0" w:right="30"/>
              <w:jc w:val="both"/>
              <w:rPr>
                <w:b/>
              </w:rPr>
            </w:pPr>
          </w:p>
          <w:p>
            <w:pPr>
              <w:jc w:val="both"/>
              <w:rPr>
                <w:bCs/>
                <w:sz w:val="24"/>
                <w:szCs w:val="24"/>
              </w:rPr>
            </w:pPr>
            <w:r>
              <w:rPr>
                <w:b/>
              </w:rPr>
              <w:t xml:space="preserve">Aim: </w:t>
            </w:r>
            <w:r>
              <w:rPr>
                <w:bCs/>
              </w:rPr>
              <w:t>The annual club carnival brought students together from all compartments to showcase their talents and activities done through the club period. As a there 9 clubs each set their benchmark to bring out the best out of them.</w:t>
            </w:r>
            <w:r>
              <w:rPr>
                <w:b/>
              </w:rPr>
              <w:t xml:space="preserve"> </w:t>
            </w:r>
          </w:p>
          <w:p>
            <w:pPr>
              <w:pStyle w:val="18"/>
              <w:spacing w:before="240"/>
              <w:ind w:left="0"/>
              <w:jc w:val="both"/>
              <w:rPr>
                <w:b/>
              </w:rPr>
            </w:pPr>
            <w:r>
              <w:rPr>
                <w:b/>
              </w:rPr>
              <w:t>Organizer: NCCS-CLUBS</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p>
          <w:p>
            <w:pPr>
              <w:pStyle w:val="18"/>
              <w:ind w:left="0" w:right="-72"/>
              <w:rPr>
                <w:sz w:val="20"/>
              </w:rPr>
            </w:pPr>
            <w:r>
              <w:rPr>
                <w:sz w:val="20"/>
              </w:rPr>
              <w:t xml:space="preserve">      </w:t>
            </w:r>
            <w:r>
              <w:t xml:space="preserve"> </w:t>
            </w:r>
            <w:r>
              <w:drawing>
                <wp:inline distT="0" distB="0" distL="0" distR="0">
                  <wp:extent cx="1503485" cy="792953"/>
                  <wp:effectExtent l="0" t="0" r="0" b="0"/>
                  <wp:docPr id="43" name="图片 43"/>
                  <wp:cNvGraphicFramePr>
                    <a:graphicFrameLocks noChangeAspect="1"/>
                  </wp:cNvGraphicFramePr>
                  <a:graphic>
                    <a:graphicData uri="http://schemas.openxmlformats.org/drawingml/2006/picture">
                      <pic:pic>
                        <pic:nvPicPr>
                          <pic:cNvPr id="45" name="图片 45"/>
                          <pic:cNvPicPr/>
                        </pic:nvPicPr>
                        <pic:blipFill>
                          <a:blip r:embed="rId14"/>
                          <a:stretch>
                            <a:fillRect/>
                          </a:stretch>
                        </pic:blipFill>
                        <pic:spPr>
                          <a:xfrm rot="0">
                            <a:off x="0" y="0"/>
                            <a:ext cx="1503485" cy="792953"/>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 xml:space="preserve">Date: </w:t>
            </w:r>
            <w:r>
              <w:rPr>
                <w:bCs/>
              </w:rPr>
              <w:t xml:space="preserve">JAN 10   </w:t>
            </w:r>
            <w:r>
              <w:rPr>
                <w:b/>
              </w:rPr>
              <w:t xml:space="preserve">                  CAREER COUNSELLING                      Day:Fri </w:t>
            </w:r>
            <w:r>
              <w:rPr>
                <w:bCs/>
              </w:rPr>
              <w:t>day</w:t>
            </w:r>
          </w:p>
          <w:p>
            <w:pPr>
              <w:pStyle w:val="18"/>
              <w:spacing w:line="276" w:lineRule="auto"/>
              <w:ind w:left="0" w:right="30"/>
              <w:jc w:val="both"/>
              <w:rPr>
                <w:b/>
              </w:rPr>
            </w:pPr>
          </w:p>
          <w:p>
            <w:pPr>
              <w:jc w:val="both"/>
              <w:rPr>
                <w:bCs/>
                <w:sz w:val="24"/>
                <w:szCs w:val="24"/>
              </w:rPr>
            </w:pPr>
            <w:r>
              <w:rPr>
                <w:b/>
              </w:rPr>
              <w:t>Aim:</w:t>
            </w:r>
            <w:r>
              <w:rPr>
                <w:bCs/>
              </w:rPr>
              <w:t xml:space="preserve"> Career counselling is crucial for helping professionals navigate the rapidly changing job market. To bring out various support additional to teaching there is a career counselling scheduled on this day.Career counseling for </w:t>
            </w:r>
            <w:bookmarkStart w:id="0" w:name="_GoBack"/>
            <w:bookmarkEnd w:id="0"/>
            <w:r>
              <w:rPr>
                <w:bCs/>
              </w:rPr>
              <w:t>teachers (3.30pm-5.00Pm).</w:t>
            </w:r>
          </w:p>
          <w:p>
            <w:pPr>
              <w:pStyle w:val="18"/>
              <w:spacing w:before="240"/>
              <w:ind w:left="0"/>
              <w:jc w:val="both"/>
              <w:rPr>
                <w:b/>
              </w:rPr>
            </w:pPr>
            <w:r>
              <w:rPr>
                <w:b/>
              </w:rPr>
              <w:t>Organizer: CLD</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r>
              <w:rPr>
                <w:sz w:val="20"/>
              </w:rPr>
              <w:t xml:space="preserve">     </w:t>
            </w:r>
            <w:r>
              <w:rPr>
                <w:sz w:val="20"/>
              </w:rPr>
              <w:drawing>
                <wp:inline distT="0" distB="0" distL="0" distR="0">
                  <wp:extent cx="1539240" cy="996909"/>
                  <wp:effectExtent l="0" t="0" r="0" b="0"/>
                  <wp:docPr id="46" name="图片 46"/>
                  <wp:cNvGraphicFramePr>
                    <a:graphicFrameLocks noChangeAspect="1"/>
                  </wp:cNvGraphicFramePr>
                  <a:graphic>
                    <a:graphicData uri="http://schemas.openxmlformats.org/drawingml/2006/picture">
                      <pic:pic>
                        <pic:nvPicPr>
                          <pic:cNvPr id="48" name="图片 48"/>
                          <pic:cNvPicPr/>
                        </pic:nvPicPr>
                        <pic:blipFill>
                          <a:blip r:embed="rId15"/>
                          <a:stretch>
                            <a:fillRect/>
                          </a:stretch>
                        </pic:blipFill>
                        <pic:spPr>
                          <a:xfrm rot="0">
                            <a:off x="0" y="0"/>
                            <a:ext cx="1539240" cy="996909"/>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 xml:space="preserve">Date: </w:t>
            </w:r>
            <w:r>
              <w:rPr>
                <w:bCs/>
              </w:rPr>
              <w:t xml:space="preserve">JAN11to16               </w:t>
            </w:r>
            <w:r>
              <w:rPr>
                <w:b/>
              </w:rPr>
              <w:t xml:space="preserve">  FESTIVAL HOLIDAYS                                         </w:t>
            </w:r>
          </w:p>
          <w:p>
            <w:pPr>
              <w:pStyle w:val="18"/>
              <w:spacing w:line="276" w:lineRule="auto"/>
              <w:ind w:left="0" w:right="30"/>
              <w:jc w:val="both"/>
              <w:rPr>
                <w:b/>
              </w:rPr>
            </w:pPr>
          </w:p>
          <w:p>
            <w:pPr>
              <w:jc w:val="both"/>
              <w:rPr>
                <w:bCs/>
                <w:sz w:val="24"/>
                <w:szCs w:val="24"/>
              </w:rPr>
            </w:pPr>
            <w:r>
              <w:rPr>
                <w:b/>
              </w:rPr>
              <w:t xml:space="preserve">Aim: A </w:t>
            </w:r>
            <w:r>
              <w:rPr>
                <w:bCs/>
              </w:rPr>
              <w:t>festival holiday refers to a break or vacation associated with the celebration of Pongal with kith and kins. To enjoy the festival of harvest with families far and near and loved ones.</w:t>
            </w:r>
            <w:r>
              <w:rPr>
                <w:b/>
              </w:rPr>
              <w:t xml:space="preserve"> </w:t>
            </w:r>
            <w:r>
              <w:rPr>
                <w:bCs/>
              </w:rPr>
              <w:t xml:space="preserve">  </w:t>
            </w:r>
          </w:p>
          <w:p>
            <w:pPr>
              <w:pStyle w:val="18"/>
              <w:spacing w:before="240"/>
              <w:ind w:left="0"/>
              <w:jc w:val="both"/>
              <w:rPr>
                <w:b/>
              </w:rPr>
            </w:pPr>
            <w:r>
              <w:rPr>
                <w:b/>
              </w:rPr>
              <w:t>Organizer: NCCS</w:t>
            </w:r>
          </w:p>
        </w:tc>
      </w:tr>
      <w:tr>
        <w:trPr>
          <w:trHeight w:val="2118"/>
        </w:trPr>
        <w:tc>
          <w:tcPr>
            <w:tcW w:w="3077" w:type="dxa"/>
            <w:gridSpan w:val="2"/>
            <w:tcBorders>
              <w:right w:val="thinThickMediumGap" w:sz="12" w:space="0" w:color="000000"/>
            </w:tcBorders>
          </w:tcPr>
          <w:p>
            <w:pPr>
              <w:pStyle w:val="18"/>
              <w:ind w:left="0" w:right="-72"/>
              <w:rPr>
                <w:sz w:val="20"/>
              </w:rPr>
            </w:pPr>
          </w:p>
          <w:p>
            <w:pPr>
              <w:pStyle w:val="18"/>
              <w:ind w:left="0" w:right="-72"/>
              <w:rPr>
                <w:sz w:val="20"/>
              </w:rPr>
            </w:pPr>
            <w:r>
              <w:rPr>
                <w:sz w:val="20"/>
              </w:rPr>
              <w:t xml:space="preserve">       </w:t>
            </w:r>
          </w:p>
          <w:p>
            <w:pPr>
              <w:pStyle w:val="18"/>
              <w:ind w:left="0" w:right="-72"/>
              <w:rPr>
                <w:sz w:val="20"/>
              </w:rPr>
            </w:pPr>
            <w:r>
              <w:rPr>
                <w:sz w:val="20"/>
              </w:rPr>
              <w:t xml:space="preserve">    </w:t>
            </w:r>
            <w:r>
              <w:rPr>
                <w:sz w:val="20"/>
              </w:rPr>
              <w:drawing>
                <wp:inline distT="0" distB="0" distL="0" distR="0">
                  <wp:extent cx="1615440" cy="933092"/>
                  <wp:effectExtent l="0" t="0" r="0" b="0"/>
                  <wp:docPr id="49" name="图片 49"/>
                  <wp:cNvGraphicFramePr>
                    <a:graphicFrameLocks noChangeAspect="1"/>
                  </wp:cNvGraphicFramePr>
                  <a:graphic>
                    <a:graphicData uri="http://schemas.openxmlformats.org/drawingml/2006/picture">
                      <pic:pic>
                        <pic:nvPicPr>
                          <pic:cNvPr id="51" name="图片 51"/>
                          <pic:cNvPicPr/>
                        </pic:nvPicPr>
                        <pic:blipFill>
                          <a:blip r:embed="rId16"/>
                          <a:stretch>
                            <a:fillRect/>
                          </a:stretch>
                        </pic:blipFill>
                        <pic:spPr>
                          <a:xfrm rot="0">
                            <a:off x="0" y="0"/>
                            <a:ext cx="1615440" cy="933092"/>
                          </a:xfrm>
                          <a:prstGeom prst="rect"/>
                          <a:noFill/>
                          <a:ln w="12700" cmpd="sng" cap="flat">
                            <a:noFill/>
                            <a:prstDash val="solid"/>
                            <a:miter/>
                          </a:ln>
                        </pic:spPr>
                      </pic:pic>
                    </a:graphicData>
                  </a:graphic>
                </wp:inline>
              </w:drawing>
            </w:r>
          </w:p>
        </w:tc>
        <w:tc>
          <w:tcPr>
            <w:tcW w:w="7585" w:type="dxa"/>
            <w:tcBorders>
              <w:right w:val="thinThickMediumGap" w:sz="12" w:space="0" w:color="000000"/>
            </w:tcBorders>
          </w:tcPr>
          <w:p>
            <w:pPr>
              <w:pStyle w:val="18"/>
              <w:spacing w:before="240"/>
              <w:ind w:left="0"/>
              <w:jc w:val="both"/>
              <w:rPr>
                <w:b/>
              </w:rPr>
            </w:pPr>
            <w:r>
              <w:rPr>
                <w:b/>
              </w:rPr>
              <w:t xml:space="preserve">Date: JAN 20            ROAD SAFETY AWARENESS          DAY: </w:t>
            </w:r>
            <w:r>
              <w:rPr>
                <w:bCs/>
              </w:rPr>
              <w:t>Monday</w:t>
            </w:r>
          </w:p>
          <w:p>
            <w:pPr>
              <w:pStyle w:val="18"/>
              <w:spacing w:line="276" w:lineRule="auto"/>
              <w:ind w:left="0" w:right="30"/>
              <w:jc w:val="both"/>
              <w:rPr>
                <w:b/>
              </w:rPr>
            </w:pPr>
          </w:p>
          <w:p>
            <w:pPr>
              <w:jc w:val="both"/>
              <w:rPr>
                <w:bCs/>
                <w:sz w:val="24"/>
                <w:szCs w:val="24"/>
              </w:rPr>
            </w:pPr>
            <w:r>
              <w:rPr>
                <w:b/>
              </w:rPr>
              <w:t xml:space="preserve">Aim: </w:t>
            </w:r>
            <w:r>
              <w:rPr>
                <w:bCs/>
              </w:rPr>
              <w:t>Spreading awareness through campaigns, education programme and community outreach will help in avoiding accidents and to learn traffic rules and laws. It helps to educate people to know about the practices and reduced risks of traffic-related incidents.</w:t>
            </w:r>
          </w:p>
          <w:p>
            <w:pPr>
              <w:pStyle w:val="18"/>
              <w:spacing w:before="240"/>
              <w:ind w:left="0"/>
              <w:jc w:val="both"/>
              <w:rPr>
                <w:b/>
              </w:rPr>
            </w:pPr>
            <w:r>
              <w:rPr>
                <w:b/>
              </w:rPr>
              <w:t>Organizer: SAFETY AND SECURITY CELL</w:t>
            </w:r>
          </w:p>
        </w:tc>
      </w:tr>
      <w:tr>
        <w:trPr>
          <w:trHeight w:val="2118"/>
        </w:trPr>
        <w:tc>
          <w:tcPr>
            <w:tcW w:w="3077" w:type="dxa"/>
            <w:gridSpan w:val="2"/>
            <w:tcBorders>
              <w:bottom w:val="thinThickMediumGap" w:sz="12" w:space="0" w:color="000000"/>
              <w:right w:val="thinThickMediumGap" w:sz="12" w:space="0" w:color="000000"/>
            </w:tcBorders>
          </w:tcPr>
          <w:p>
            <w:pPr>
              <w:pStyle w:val="18"/>
              <w:ind w:left="0" w:right="-72"/>
              <w:rPr>
                <w:sz w:val="20"/>
              </w:rPr>
            </w:pPr>
          </w:p>
          <w:p>
            <w:pPr>
              <w:pStyle w:val="18"/>
              <w:ind w:left="0" w:right="-72"/>
              <w:rPr>
                <w:sz w:val="20"/>
              </w:rPr>
            </w:pPr>
            <w:r>
              <w:rPr>
                <w:sz w:val="20"/>
              </w:rPr>
              <w:t xml:space="preserve">    </w:t>
            </w:r>
            <w:r>
              <w:rPr>
                <w:sz w:val="20"/>
              </w:rPr>
              <w:drawing>
                <wp:inline distT="0" distB="0" distL="0" distR="0">
                  <wp:extent cx="1549830" cy="1107794"/>
                  <wp:effectExtent l="0" t="0" r="0" b="0"/>
                  <wp:docPr id="52" name="图片 52"/>
                  <wp:cNvGraphicFramePr>
                    <a:graphicFrameLocks noChangeAspect="1"/>
                  </wp:cNvGraphicFramePr>
                  <a:graphic>
                    <a:graphicData uri="http://schemas.openxmlformats.org/drawingml/2006/picture">
                      <pic:pic>
                        <pic:nvPicPr>
                          <pic:cNvPr id="54" name="图片 54"/>
                          <pic:cNvPicPr/>
                        </pic:nvPicPr>
                        <pic:blipFill>
                          <a:blip r:embed="rId17"/>
                          <a:stretch>
                            <a:fillRect/>
                          </a:stretch>
                        </pic:blipFill>
                        <pic:spPr>
                          <a:xfrm rot="0">
                            <a:off x="0" y="0"/>
                            <a:ext cx="1549830" cy="1107794"/>
                          </a:xfrm>
                          <a:prstGeom prst="rect"/>
                          <a:noFill/>
                          <a:ln w="12700" cmpd="sng" cap="flat">
                            <a:noFill/>
                            <a:prstDash val="solid"/>
                            <a:miter/>
                          </a:ln>
                        </pic:spPr>
                      </pic:pic>
                    </a:graphicData>
                  </a:graphic>
                </wp:inline>
              </w:drawing>
            </w:r>
          </w:p>
        </w:tc>
        <w:tc>
          <w:tcPr>
            <w:tcW w:w="7585" w:type="dxa"/>
            <w:tcBorders>
              <w:bottom w:val="thinThickMediumGap" w:sz="12" w:space="0" w:color="000000"/>
              <w:right w:val="thinThickMediumGap" w:sz="12" w:space="0" w:color="000000"/>
            </w:tcBorders>
          </w:tcPr>
          <w:p>
            <w:pPr>
              <w:pStyle w:val="18"/>
              <w:spacing w:before="240"/>
              <w:ind w:left="0"/>
              <w:jc w:val="both"/>
              <w:rPr>
                <w:b/>
              </w:rPr>
            </w:pPr>
            <w:r>
              <w:rPr>
                <w:b/>
              </w:rPr>
              <w:t xml:space="preserve">Date: </w:t>
            </w:r>
            <w:r>
              <w:rPr>
                <w:bCs/>
              </w:rPr>
              <w:t xml:space="preserve">JAN </w:t>
            </w:r>
            <w:r>
              <w:rPr>
                <w:b/>
              </w:rPr>
              <w:t xml:space="preserve">26           REPUBLIC DAY CELEBRATION         DAY: </w:t>
            </w:r>
            <w:r>
              <w:rPr>
                <w:bCs/>
              </w:rPr>
              <w:t>Sunday</w:t>
            </w:r>
          </w:p>
          <w:p>
            <w:pPr>
              <w:pStyle w:val="18"/>
              <w:spacing w:line="276" w:lineRule="auto"/>
              <w:ind w:left="0" w:right="30"/>
              <w:jc w:val="both"/>
              <w:rPr>
                <w:b/>
              </w:rPr>
            </w:pPr>
          </w:p>
          <w:p>
            <w:pPr>
              <w:jc w:val="both"/>
              <w:rPr>
                <w:b/>
              </w:rPr>
            </w:pPr>
            <w:r>
              <w:rPr>
                <w:b/>
              </w:rPr>
              <w:t>Aim: January 26</w:t>
            </w:r>
            <w:r>
              <w:rPr>
                <w:b/>
                <w:vertAlign w:val="superscript"/>
              </w:rPr>
              <w:t>th</w:t>
            </w:r>
            <w:r>
              <w:rPr>
                <w:bCs/>
              </w:rPr>
              <w:t xml:space="preserve"> marks the day when the constitution of India came into effect in 1950, turning India into a republic. It’s one of the country’s most significant holidays. We at NCCS celebrate this significance through online mode</w:t>
            </w:r>
            <w:r>
              <w:rPr>
                <w:b/>
              </w:rPr>
              <w:t xml:space="preserve"> (Flag Hoisting at School -offline).</w:t>
            </w:r>
          </w:p>
          <w:p>
            <w:pPr>
              <w:pStyle w:val="18"/>
              <w:spacing w:before="240"/>
              <w:ind w:left="0"/>
              <w:jc w:val="both"/>
              <w:rPr>
                <w:b/>
              </w:rPr>
            </w:pPr>
            <w:r>
              <w:rPr>
                <w:b/>
              </w:rPr>
              <w:t>Organizer: Middle Compartment, Best Practice Cell</w:t>
            </w:r>
          </w:p>
        </w:tc>
      </w:tr>
    </w:tbl>
    <w:p>
      <w:pPr>
        <w:spacing w:before="199"/>
        <w:ind w:right="75"/>
        <w:jc w:val="center"/>
        <w:rPr>
          <w:b/>
          <w:sz w:val="24"/>
          <w:szCs w:val="24"/>
          <w:u w:val="single"/>
        </w:rPr>
      </w:pPr>
      <w:r>
        <w:rPr>
          <w:b/>
          <w:sz w:val="24"/>
          <w:szCs w:val="24"/>
          <w:u w:val="single"/>
        </w:rPr>
        <w:t>LIST OF HOLIDAYS</w:t>
      </w:r>
    </w:p>
    <w:p>
      <w:pPr>
        <w:pStyle w:val="24"/>
        <w:numPr>
          <w:ilvl w:val="0"/>
          <w:numId w:val="1"/>
        </w:numPr>
        <w:spacing w:before="199"/>
        <w:ind w:right="75"/>
        <w:rPr>
          <w:b/>
          <w:sz w:val="24"/>
          <w:szCs w:val="24"/>
        </w:rPr>
      </w:pPr>
      <w:r>
        <w:rPr>
          <w:b/>
          <w:sz w:val="24"/>
          <w:szCs w:val="24"/>
        </w:rPr>
        <w:t>January 11 to 19    - Pongal Holidays</w:t>
      </w:r>
    </w:p>
    <w:p>
      <w:pPr>
        <w:pStyle w:val="24"/>
        <w:numPr>
          <w:ilvl w:val="0"/>
          <w:numId w:val="1"/>
        </w:numPr>
        <w:spacing w:before="199"/>
        <w:ind w:right="75"/>
        <w:rPr>
          <w:b/>
          <w:sz w:val="24"/>
          <w:szCs w:val="24"/>
        </w:rPr>
      </w:pPr>
      <w:r>
        <w:rPr>
          <w:b/>
          <w:sz w:val="24"/>
          <w:szCs w:val="24"/>
        </w:rPr>
        <w:t>January 25                - 4</w:t>
      </w:r>
      <w:r>
        <w:rPr>
          <w:b/>
          <w:sz w:val="24"/>
          <w:szCs w:val="24"/>
          <w:vertAlign w:val="superscript"/>
        </w:rPr>
        <w:t>th</w:t>
      </w:r>
      <w:r>
        <w:rPr>
          <w:b/>
          <w:sz w:val="24"/>
          <w:szCs w:val="24"/>
        </w:rPr>
        <w:t xml:space="preserve"> Saturday</w:t>
      </w:r>
    </w:p>
    <w:p>
      <w:pPr>
        <w:pStyle w:val="15"/>
        <w:spacing w:before="5" w:after="1"/>
        <w:rPr>
          <w:b/>
          <w:sz w:val="20"/>
        </w:rPr>
      </w:pPr>
    </w:p>
    <w:p>
      <w:pPr>
        <w:sectPr>
          <w:headerReference w:type="default" r:id="rId2"/>
          <w:type w:val="continuous"/>
          <w:pgSz w:w="11910" w:h="16840"/>
          <w:pgMar w:top="1276" w:right="1100" w:bottom="278" w:left="822" w:header="312" w:footer="0" w:gutter="0"/>
          <w:docGrid w:linePitch="312" w:charSpace="0"/>
        </w:sectPr>
      </w:pPr>
    </w:p>
    <w:p>
      <w:pPr>
        <w:pStyle w:val="15"/>
        <w:spacing w:before="3"/>
      </w:pPr>
      <w:r>
        <w:rPr>
          <w:b/>
        </w:rPr>
        <w:t>Note</w:t>
      </w:r>
      <w:r>
        <w:t>:Pleasefilethisforfuture</w:t>
      </w:r>
      <w:r>
        <w:rPr>
          <w:spacing w:val="-2"/>
        </w:rPr>
        <w:t>reference.</w:t>
      </w:r>
    </w:p>
    <w:p>
      <w:pPr>
        <w:rPr>
          <w:sz w:val="24"/>
        </w:rPr>
      </w:pPr>
      <w:r>
        <w:rPr>
          <w:sz w:val="24"/>
        </w:rPr>
        <w:t xml:space="preserve">Kindly visit  </w:t>
      </w:r>
      <w:r>
        <w:rPr>
          <w:rStyle w:val="22"/>
          <w:rFonts w:ascii="Times New Roman" w:eastAsia="Times New Roman" w:cs="Times New Roman" w:hAnsi="Times New Roman"/>
          <w:b/>
          <w:sz w:val="24"/>
        </w:rPr>
        <w:fldChar w:fldCharType="begin"/>
      </w:r>
      <w:r>
        <w:instrText>HYPERLINK "http://www.nandhacityschool.org"</w:instrText>
      </w:r>
      <w:r>
        <w:rPr>
          <w:rStyle w:val="22"/>
          <w:rFonts w:ascii="Times New Roman" w:eastAsia="Times New Roman" w:cs="Times New Roman" w:hAnsi="Times New Roman"/>
          <w:b/>
          <w:sz w:val="24"/>
        </w:rPr>
        <w:fldChar w:fldCharType="separate"/>
      </w:r>
      <w:r>
        <w:rPr>
          <w:rStyle w:val="22"/>
          <w:rFonts w:ascii="Times New Roman" w:eastAsia="Times New Roman" w:cs="Times New Roman" w:hAnsi="Times New Roman"/>
          <w:b/>
          <w:sz w:val="24"/>
        </w:rPr>
        <w:t>www.nandhacityschool.org</w:t>
      </w:r>
      <w:r>
        <w:rPr>
          <w:rStyle w:val="22"/>
          <w:rFonts w:ascii="Times New Roman" w:eastAsia="Times New Roman" w:cs="Times New Roman" w:hAnsi="Times New Roman"/>
          <w:b/>
          <w:sz w:val="24"/>
        </w:rPr>
        <w:fldChar w:fldCharType="end"/>
      </w:r>
      <w:r>
        <w:rPr>
          <w:b/>
          <w:sz w:val="24"/>
        </w:rPr>
        <w:t xml:space="preserve"> </w:t>
      </w:r>
      <w:r>
        <w:rPr>
          <w:sz w:val="24"/>
        </w:rPr>
        <w:t xml:space="preserve">to see colorful </w:t>
      </w:r>
      <w:r>
        <w:rPr>
          <w:spacing w:val="-2"/>
          <w:sz w:val="24"/>
        </w:rPr>
        <w:t>newsletter.</w:t>
      </w:r>
    </w:p>
    <w:p>
      <w:pPr>
        <w:pStyle w:val="15"/>
      </w:pPr>
    </w:p>
    <w:p>
      <w:pPr>
        <w:pStyle w:val="15"/>
      </w:pPr>
    </w:p>
    <w:p>
      <w:pPr>
        <w:pStyle w:val="15"/>
      </w:pPr>
    </w:p>
    <w:p>
      <w:pPr>
        <w:pStyle w:val="15"/>
      </w:pPr>
    </w:p>
    <w:p>
      <w:pPr>
        <w:pStyle w:val="15"/>
      </w:pPr>
      <w:r>
        <w:t>Vanathi K</w:t>
        <w:tab/>
        <w:tab/>
        <w:tab/>
        <w:tab/>
        <w:tab/>
        <w:tab/>
        <w:tab/>
        <w:tab/>
        <w:tab/>
        <w:tab/>
        <w:t>A G Prakash Nair</w:t>
      </w:r>
    </w:p>
    <w:p>
      <w:pPr>
        <w:tabs>
          <w:tab w:val="left" w:pos="8179"/>
        </w:tabs>
        <w:rPr>
          <w:b/>
          <w:spacing w:val="-2"/>
          <w:sz w:val="24"/>
          <w:szCs w:val="24"/>
        </w:rPr>
      </w:pPr>
      <w:r>
        <w:rPr>
          <w:b/>
          <w:spacing w:val="-2"/>
          <w:sz w:val="24"/>
          <w:szCs w:val="24"/>
        </w:rPr>
        <w:t>Co-Ordinator</w:t>
      </w:r>
      <w:r>
        <w:rPr>
          <w:b/>
          <w:sz w:val="24"/>
          <w:szCs w:val="24"/>
        </w:rPr>
        <w:tab/>
      </w:r>
      <w:r>
        <w:rPr>
          <w:b/>
          <w:spacing w:val="-2"/>
          <w:sz w:val="24"/>
          <w:szCs w:val="24"/>
        </w:rPr>
        <w:t>Principal</w:t>
      </w:r>
    </w:p>
    <w:p>
      <w:pPr>
        <w:tabs>
          <w:tab w:val="left" w:pos="8179"/>
        </w:tabs>
        <w:ind w:left="257"/>
        <w:rPr>
          <w:b/>
          <w:spacing w:val="-2"/>
          <w:sz w:val="24"/>
          <w:szCs w:val="24"/>
        </w:rPr>
      </w:pPr>
    </w:p>
    <w:p>
      <w:pPr>
        <w:tabs>
          <w:tab w:val="left" w:pos="8179"/>
        </w:tabs>
        <w:rPr>
          <w:b/>
          <w:spacing w:val="-2"/>
          <w:sz w:val="24"/>
          <w:szCs w:val="24"/>
        </w:rPr>
      </w:pPr>
    </w:p>
    <w:p>
      <w:pPr>
        <w:tabs>
          <w:tab w:val="left" w:pos="8179"/>
        </w:tabs>
        <w:rPr>
          <w:b/>
          <w:spacing w:val="-2"/>
          <w:sz w:val="24"/>
          <w:szCs w:val="24"/>
        </w:rPr>
      </w:pPr>
    </w:p>
    <w:sectPr>
      <w:type w:val="continuous"/>
      <w:pgSz w:w="11910" w:h="16840"/>
      <w:pgMar w:top="1140" w:right="1100" w:bottom="280" w:left="820" w:header="311" w:footer="0" w:gutter="0"/>
      <w:docGrid w:linePitch="312" w:charSpace="0"/>
    </w:sectPr>
  </w:body>
</w:document>
</file>

<file path=word/fontTable.xml><?xml version="1.0" encoding="utf-8"?>
<w:fonts xmlns:w="http://schemas.openxmlformats.org/wordprocessingml/2006/main" xmlns:r="http://schemas.openxmlformats.org/officeDocument/2006/relationships">
  <w:font w:name="Century">
    <w:panose1 w:val="0204060405050502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panose1 w:val="00000000000000000000"/>
    <w:charset w:val="00"/>
    <w:family w:val="auto"/>
    <w:pitch w:val="variable"/>
    <w:sig w:usb0="00000000" w:usb1="00000000" w:usb2="00000000" w:usb3="00000000" w:csb0="00000000" w:csb1="00000000"/>
  </w:font>
  <w:font w:name="Luxi Sans">
    <w:altName w:val="Droid Sans"/>
    <w:panose1 w:val="00000000000000000000"/>
    <w:charset w:val="00"/>
    <w:family w:val="auto"/>
    <w:pitch w:val="variable"/>
  </w:font>
  <w:font w:name="Evermore Ming">
    <w:altName w:val="Droid Sans"/>
    <w:panose1 w:val="00000000000000000000"/>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Droid Sans"/>
    <w:panose1 w:val="02010600030101010101"/>
    <w:charset w:val="80"/>
    <w:family w:val="roman"/>
    <w:pitch w:val="variable"/>
  </w:font>
  <w:font w:name="Gautami">
    <w:panose1 w:val="02000500000000000000"/>
    <w:charset w:val="01"/>
    <w:family w:val="roman"/>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5"/>
      <w:spacing w:line="14" w:lineRule="auto"/>
      <w:rPr>
        <w:sz w:val="20"/>
      </w:rPr>
    </w:pPr>
    <w:r>
      <w:drawing>
        <wp:anchor distT="0" distB="0" distL="0" distR="0" simplePos="0" relativeHeight="2" behindDoc="1" locked="0" layoutInCell="1" hidden="0" allowOverlap="1">
          <wp:simplePos x="0" y="0"/>
          <wp:positionH relativeFrom="page">
            <wp:posOffset>915669</wp:posOffset>
          </wp:positionH>
          <wp:positionV relativeFrom="page">
            <wp:posOffset>197668</wp:posOffset>
          </wp:positionV>
          <wp:extent cx="958849" cy="322395"/>
          <wp:effectExtent l="0" t="0" r="0" b="0"/>
          <wp:wrapNone/>
          <wp:docPr id="1" name="图片 1"/>
          <wp:cNvGraphicFramePr>
            <a:graphicFrameLocks noChangeAspect="0"/>
          </wp:cNvGraphicFramePr>
          <a:graphic>
            <a:graphicData uri="http://schemas.openxmlformats.org/drawingml/2006/picture">
              <pic:pic>
                <pic:nvPicPr>
                  <pic:cNvPr id="3" name="图片 3"/>
                  <pic:cNvPicPr/>
                </pic:nvPicPr>
                <pic:blipFill>
                  <a:blip r:embed="rId1"/>
                  <a:stretch>
                    <a:fillRect/>
                  </a:stretch>
                </pic:blipFill>
                <pic:spPr>
                  <a:xfrm rot="0">
                    <a:off x="0" y="0"/>
                    <a:ext cx="958849" cy="322395"/>
                  </a:xfrm>
                  <a:prstGeom prst="rect"/>
                  <a:noFill/>
                  <a:ln w="12700" cmpd="sng" cap="flat">
                    <a:noFill/>
                    <a:prstDash val="solid"/>
                    <a:miter/>
                  </a:ln>
                </pic:spPr>
              </pic:pic>
            </a:graphicData>
          </a:graphic>
        </wp:anchor>
      </w:drawing>
    </w:r>
    <w:r>
      <mc:AlternateContent>
        <mc:Choice Requires="wps">
          <w:drawing>
            <wp:anchor distT="0" distB="0" distL="114297" distR="114297" simplePos="0" relativeHeight="3" behindDoc="1" locked="0" layoutInCell="1" hidden="0" allowOverlap="1">
              <wp:simplePos x="0" y="0"/>
              <wp:positionH relativeFrom="page">
                <wp:posOffset>2124075</wp:posOffset>
              </wp:positionH>
              <wp:positionV relativeFrom="page">
                <wp:posOffset>257809</wp:posOffset>
              </wp:positionV>
              <wp:extent cx="3130549" cy="455294"/>
              <wp:effectExtent l="0" t="0" r="0" b="0"/>
              <wp:wrapNone/>
              <wp:docPr id="4" name="文本框 4"/>
              <wp:cNvGraphicFramePr>
                <a:graphicFrameLocks noChangeAspect="0"/>
              </wp:cNvGraphicFramePr>
              <a:graphic>
                <a:graphicData uri="http://schemas.microsoft.com/office/word/2010/wordprocessingShape">
                  <wps:wsp>
                    <wps:cNvSpPr/>
                    <wps:spPr>
                      <a:xfrm rot="0">
                        <a:off x="0" y="0"/>
                        <a:ext cx="3130549" cy="455294"/>
                      </a:xfrm>
                      <a:prstGeom prst="rect"/>
                      <a:noFill/>
                      <a:ln w="12700" cmpd="sng" cap="flat">
                        <a:noFill/>
                        <a:prstDash val="solid"/>
                        <a:round/>
                      </a:ln>
                    </wps:spPr>
                    <wps:txbx id="5">
                      <w:txbxContent>
                        <w:p>
                          <w:pPr>
                            <w:spacing w:before="20"/>
                            <w:jc w:val="center"/>
                            <w:rPr>
                              <w:rFonts w:ascii="Century" w:hAnsi="Century"/>
                              <w:b/>
                              <w:sz w:val="28"/>
                            </w:rPr>
                          </w:pPr>
                          <w:r>
                            <w:rPr>
                              <w:rFonts w:ascii="Century" w:hAnsi="Century"/>
                              <w:b/>
                              <w:sz w:val="28"/>
                            </w:rPr>
                            <w:t>NANDHACENTRALCITY</w:t>
                          </w:r>
                          <w:r>
                            <w:rPr>
                              <w:rFonts w:ascii="Century" w:hAnsi="Century"/>
                              <w:b/>
                              <w:spacing w:val="-2"/>
                              <w:sz w:val="28"/>
                            </w:rPr>
                            <w:t>SCHOOL</w:t>
                          </w:r>
                        </w:p>
                        <w:p>
                          <w:pPr>
                            <w:pStyle w:val="15"/>
                            <w:spacing w:before="51"/>
                            <w:ind w:right="72"/>
                            <w:jc w:val="center"/>
                            <w:rPr>
                              <w:rFonts w:ascii="Century" w:hAnsi="Century"/>
                            </w:rPr>
                          </w:pPr>
                          <w:r>
                            <w:rPr>
                              <w:rFonts w:ascii="Century" w:hAnsi="Century"/>
                              <w:spacing w:val="-2"/>
                            </w:rPr>
                            <w:fldChar w:fldCharType="begin"/>
                          </w:r>
                          <w:r>
                            <w:instrText>HYPERLINK "http://www.nandhacityschool.org/"</w:instrText>
                          </w:r>
                          <w:r>
                            <w:rPr>
                              <w:rFonts w:ascii="Century" w:hAnsi="Century"/>
                              <w:spacing w:val="-2"/>
                            </w:rPr>
                            <w:fldChar w:fldCharType="separate"/>
                          </w:r>
                          <w:r>
                            <w:rPr>
                              <w:rFonts w:ascii="Century" w:hAnsi="Century"/>
                              <w:spacing w:val="-2"/>
                            </w:rPr>
                            <w:t>www.nandhacityschool.org</w:t>
                          </w:r>
                          <w:r>
                            <w:rPr>
                              <w:rFonts w:ascii="Century" w:hAnsi="Century"/>
                              <w:spacing w:val="-2"/>
                            </w:rPr>
                            <w:fldChar w:fldCharType="end"/>
                          </w:r>
                        </w:p>
                      </w:txbxContent>
                    </wps:txbx>
                    <wps:bodyPr vert="horz" wrap="square" lIns="0" tIns="0" rIns="0" bIns="0" anchor="t" anchorCtr="0" upright="1">
                      <a:noAutofit/>
                    </wps:bodyPr>
                  </wps:wsp>
                </a:graphicData>
              </a:graphic>
            </wp:anchor>
          </w:drawing>
        </mc:Choice>
        <mc:Fallback>
          <w:pict>
            <v:shape type="#_x0000_t202" id="文本框 6" o:spid="_x0000_s6" filled="f" stroked="f" strokeweight="1.0pt" style="position:absolute;&#10;margin-left:167.25pt;&#10;margin-top:20.3pt;&#10;width:246.49997pt;&#10;height:35.849995pt;&#10;z-index:-21;&#10;mso-position-horizontal:absolute;&#10;mso-position-horizontal-relative:page;&#10;mso-position-vertical:absolute;&#10;mso-position-vertical-relative:page;&#10;mso-wrap-distance-left:8.99983pt;&#10;mso-wrap-distance-right:8.99983pt;&#10;mso-wrap-style:square;">
              <v:stroke color="#000000"/>
              <v:textbox id="864" inset="0mm,0mm,0mm,0mm" o:insetmode="custom" style="layout-flow:horizontal;&#10;v-text-anchor:top;">
                <w:txbxContent>
                  <w:p>
                    <w:pPr>
                      <w:spacing w:before="20"/>
                      <w:jc w:val="center"/>
                      <w:rPr>
                        <w:rFonts w:ascii="Century" w:hAnsi="Century"/>
                        <w:b/>
                        <w:sz w:val="28"/>
                      </w:rPr>
                    </w:pPr>
                    <w:r>
                      <w:rPr>
                        <w:rFonts w:ascii="Century" w:hAnsi="Century"/>
                        <w:b/>
                        <w:sz w:val="28"/>
                      </w:rPr>
                      <w:t>NANDHACENTRALCITY</w:t>
                    </w:r>
                    <w:r>
                      <w:rPr>
                        <w:rFonts w:ascii="Century" w:hAnsi="Century"/>
                        <w:b/>
                        <w:spacing w:val="-2"/>
                        <w:sz w:val="28"/>
                      </w:rPr>
                      <w:t>SCHOOL</w:t>
                    </w:r>
                  </w:p>
                  <w:p>
                    <w:pPr>
                      <w:pStyle w:val="15"/>
                      <w:spacing w:before="51"/>
                      <w:ind w:right="72"/>
                      <w:jc w:val="center"/>
                      <w:rPr>
                        <w:rFonts w:ascii="Century" w:hAnsi="Century"/>
                      </w:rPr>
                    </w:pPr>
                    <w:r>
                      <w:rPr>
                        <w:rFonts w:ascii="Century" w:hAnsi="Century"/>
                        <w:spacing w:val="-2"/>
                      </w:rPr>
                      <w:fldChar w:fldCharType="begin"/>
                    </w:r>
                    <w:r>
                      <w:instrText>HYPERLINK "http://www.nandhacityschool.org/"</w:instrText>
                    </w:r>
                    <w:r>
                      <w:rPr>
                        <w:rFonts w:ascii="Century" w:hAnsi="Century"/>
                        <w:spacing w:val="-2"/>
                      </w:rPr>
                      <w:fldChar w:fldCharType="separate"/>
                    </w:r>
                    <w:r>
                      <w:rPr>
                        <w:rFonts w:ascii="Century" w:hAnsi="Century"/>
                        <w:spacing w:val="-2"/>
                      </w:rPr>
                      <w:t>www.nandhacityschool.org</w:t>
                    </w:r>
                    <w:r>
                      <w:rPr>
                        <w:rFonts w:ascii="Century" w:hAnsi="Century"/>
                        <w:spacing w:val="-2"/>
                      </w:rPr>
                      <w:fldChar w:fldCharType="end"/>
                    </w:r>
                  </w:p>
                </w:txbxContent>
              </v:textbox>
            </v:shape>
          </w:pict>
        </mc:Fallback>
      </mc:AlternateContent>
    </w:r>
    <w:r>
      <mc:AlternateContent>
        <mc:Choice Requires="wps">
          <w:drawing>
            <wp:anchor distT="0" distB="0" distL="114297" distR="114297" simplePos="0" relativeHeight="4" behindDoc="1" locked="0" layoutInCell="1" hidden="0" allowOverlap="1">
              <wp:simplePos x="0" y="0"/>
              <wp:positionH relativeFrom="page">
                <wp:posOffset>5791835</wp:posOffset>
              </wp:positionH>
              <wp:positionV relativeFrom="page">
                <wp:posOffset>338455</wp:posOffset>
              </wp:positionV>
              <wp:extent cx="757555" cy="343535"/>
              <wp:effectExtent l="0" t="0" r="0" b="0"/>
              <wp:wrapNone/>
              <wp:docPr id="7" name="文本框 7"/>
              <wp:cNvGraphicFramePr>
                <a:graphicFrameLocks noChangeAspect="0"/>
              </wp:cNvGraphicFramePr>
              <a:graphic>
                <a:graphicData uri="http://schemas.microsoft.com/office/word/2010/wordprocessingShape">
                  <wps:wsp>
                    <wps:cNvSpPr/>
                    <wps:spPr>
                      <a:xfrm rot="0">
                        <a:off x="0" y="0"/>
                        <a:ext cx="757555" cy="343535"/>
                      </a:xfrm>
                      <a:prstGeom prst="rect"/>
                      <a:noFill/>
                      <a:ln w="12700" cmpd="sng" cap="flat">
                        <a:noFill/>
                        <a:prstDash val="solid"/>
                        <a:round/>
                      </a:ln>
                    </wps:spPr>
                    <wps:txbx id="8">
                      <w:txbxContent>
                        <w:p>
                          <w:pPr>
                            <w:spacing w:before="8"/>
                            <w:ind w:left="20" w:right="18" w:firstLine="86"/>
                            <w:rPr>
                              <w:rFonts w:ascii="Blackadder ITC" w:hAnsi="Blackadder ITC"/>
                              <w:i/>
                              <w:sz w:val="20"/>
                            </w:rPr>
                          </w:pPr>
                          <w:r>
                            <w:rPr>
                              <w:rFonts w:ascii="Blackadder ITC" w:hAnsi="Blackadder ITC"/>
                              <w:i/>
                              <w:sz w:val="20"/>
                            </w:rPr>
                            <w:t>Give us a childTakebackaleader</w:t>
                          </w:r>
                        </w:p>
                      </w:txbxContent>
                    </wps:txbx>
                    <wps:bodyPr vert="horz" wrap="square" lIns="0" tIns="0" rIns="0" bIns="0" anchor="t" anchorCtr="0" upright="1">
                      <a:noAutofit/>
                    </wps:bodyPr>
                  </wps:wsp>
                </a:graphicData>
              </a:graphic>
            </wp:anchor>
          </w:drawing>
        </mc:Choice>
        <mc:Fallback>
          <w:pict>
            <v:shape type="#_x0000_t202" id="文本框 9" o:spid="_x0000_s9" filled="f" stroked="f" strokeweight="1.0pt" style="position:absolute;&#10;margin-left:456.05pt;&#10;margin-top:26.65pt;&#10;width:59.65pt;&#10;height:27.05pt;&#10;z-index:-20;&#10;mso-position-horizontal:absolute;&#10;mso-position-horizontal-relative:page;&#10;mso-position-vertical:absolute;&#10;mso-position-vertical-relative:page;&#10;mso-wrap-distance-left:8.99983pt;&#10;mso-wrap-distance-right:8.99983pt;&#10;mso-wrap-style:square;">
              <v:stroke color="#000000"/>
              <v:textbox id="865" inset="0mm,0mm,0mm,0mm" o:insetmode="custom" style="layout-flow:horizontal;&#10;v-text-anchor:top;">
                <w:txbxContent>
                  <w:p>
                    <w:pPr>
                      <w:spacing w:before="8"/>
                      <w:ind w:left="20" w:right="18" w:firstLine="86"/>
                      <w:rPr>
                        <w:rFonts w:ascii="Blackadder ITC" w:hAnsi="Blackadder ITC"/>
                        <w:i/>
                        <w:sz w:val="20"/>
                      </w:rPr>
                    </w:pPr>
                    <w:r>
                      <w:rPr>
                        <w:rFonts w:ascii="Blackadder ITC" w:hAnsi="Blackadder ITC"/>
                        <w:i/>
                        <w:sz w:val="20"/>
                      </w:rPr>
                      <w:t>Give us a childTakebackaleader</w:t>
                    </w:r>
                  </w:p>
                </w:txbxContent>
              </v:textbox>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w:abstractNum w:abstractNumId="0">
    <w:nsid w:val="0B432DF4"/>
    <w:multiLevelType w:val="multilevel"/>
    <w:tmpl w:val="40090021"/>
    <w:lvl w:ilvl="0">
      <w:start w:val="1"/>
      <w:numFmt w:val="bullet"/>
      <w:lvlRestart w:val="0"/>
      <w:lvlText w:val=""/>
      <w:lvlJc w:val="left"/>
      <w:pPr>
        <w:tabs>
          <w:tab w:val="num" w:pos="0"/>
        </w:tabs>
        <w:ind w:left="360" w:hanging="360"/>
      </w:pPr>
      <w:rPr>
        <w:rFonts w:ascii="Wingdings" w:hAnsi="Wingdings" w:hint="default"/>
      </w:rPr>
    </w:lvl>
    <w:lvl w:ilvl="1">
      <w:start w:val="1"/>
      <w:numFmt w:val="bullet"/>
      <w:lvlText w:val=""/>
      <w:lvlJc w:val="left"/>
      <w:pPr>
        <w:tabs>
          <w:tab w:val="num" w:pos="0"/>
        </w:tabs>
        <w:ind w:left="720" w:hanging="360"/>
      </w:pPr>
      <w:rPr>
        <w:rFonts w:ascii="Wingdings" w:hAnsi="Wingdings" w:hint="default"/>
      </w:rPr>
    </w:lvl>
    <w:lvl w:ilvl="2">
      <w:start w:val="1"/>
      <w:numFmt w:val="bullet"/>
      <w:lvlText w:val=""/>
      <w:lvlJc w:val="left"/>
      <w:pPr>
        <w:tabs>
          <w:tab w:val="num" w:pos="0"/>
        </w:tabs>
        <w:ind w:left="1080" w:hanging="360"/>
      </w:pPr>
      <w:rPr>
        <w:rFonts w:ascii="Wingdings" w:hAnsi="Wingdings" w:hint="default"/>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0"/>
        </w:tabs>
        <w:ind w:left="1800" w:hanging="360"/>
      </w:pPr>
      <w:rPr>
        <w:rFonts w:ascii="Symbol" w:hAnsi="Symbol" w:hint="default"/>
      </w:rPr>
    </w:lvl>
    <w:lvl w:ilvl="5">
      <w:start w:val="1"/>
      <w:numFmt w:val="bullet"/>
      <w:lvlText w:val=""/>
      <w:lvlJc w:val="left"/>
      <w:pPr>
        <w:tabs>
          <w:tab w:val="num" w:pos="0"/>
        </w:tabs>
        <w:ind w:left="2160" w:hanging="360"/>
      </w:pPr>
      <w:rPr>
        <w:rFonts w:ascii="Wingdings" w:hAnsi="Wingdings" w:hint="default"/>
      </w:rPr>
    </w:lvl>
    <w:lvl w:ilvl="6">
      <w:start w:val="1"/>
      <w:numFmt w:val="bullet"/>
      <w:lvlText w:val=""/>
      <w:lvlJc w:val="left"/>
      <w:pPr>
        <w:tabs>
          <w:tab w:val="num" w:pos="0"/>
        </w:tabs>
        <w:ind w:left="2520" w:hanging="360"/>
      </w:pPr>
      <w:rPr>
        <w:rFonts w:ascii="Wingdings" w:hAnsi="Wingdings" w:hint="default"/>
      </w:rPr>
    </w:lvl>
    <w:lvl w:ilvl="7">
      <w:start w:val="1"/>
      <w:numFmt w:val="bullet"/>
      <w:lvlText w:val=""/>
      <w:lvlJc w:val="left"/>
      <w:pPr>
        <w:tabs>
          <w:tab w:val="num" w:pos="0"/>
        </w:tabs>
        <w:ind w:left="2880" w:hanging="360"/>
      </w:pPr>
      <w:rPr>
        <w:rFonts w:ascii="Symbol" w:hAnsi="Symbol" w:hint="default"/>
      </w:rPr>
    </w:lvl>
    <w:lvl w:ilvl="8">
      <w:start w:val="1"/>
      <w:numFmt w:val="bullet"/>
      <w:lvlText w:val=""/>
      <w:lvlJc w:val="left"/>
      <w:pPr>
        <w:tabs>
          <w:tab w:val="num" w:pos="0"/>
        </w:tabs>
        <w:ind w:left="3240" w:hanging="360"/>
      </w:pPr>
      <w:rPr>
        <w:rFonts w:ascii="Symbol" w:hAnsi="Symbol" w:hint="default"/>
      </w:rPr>
    </w:lvl>
  </w:abstractNum>
  <w:num w:numId="1">
    <w:abstractNumId w:val="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59"/>
  <w:bordersDoNotSurroundHeader/>
  <w:bordersDoNotSurroundFooter/>
  <w:defaultTabStop w:val="720"/>
  <w:drawingGridHorizontalSpacing w:val="110"/>
  <w:drawingGridVerticalSpacing w:val="156"/>
  <w:displayHorizontalDrawingGridEvery w:val="2"/>
  <w:displayVerticalDrawingGridEvery w:val="1"/>
  <w:compat>
    <w:spaceForUL/>
    <w:ulTrailSpace/>
    <w:growAutofit/>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autoSpaceDE w:val="0"/>
      <w:autoSpaceDN w:val="0"/>
    </w:pPr>
    <w:rPr>
      <w:rFonts w:ascii="Times New Roman" w:eastAsia="Times New Roman" w:cs="Times New Roman" w:hAnsi="Times New Roman"/>
      <w:sz w:val="22"/>
      <w:szCs w:val="22"/>
      <w:lang w:val="en-US" w:eastAsia="en-US" w:bidi="ar-SA"/>
    </w:rPr>
  </w:style>
  <w:style w:type="paragraph" w:styleId="1">
    <w:name w:val="heading 1"/>
    <w:basedOn w:val="0"/>
    <w:next w:val="0"/>
    <w:pPr>
      <w:keepNext/>
      <w:keepLines/>
      <w:widowControl w:val="0"/>
      <w:spacing w:before="340" w:after="330" w:line="578" w:lineRule="auto"/>
      <w:outlineLvl w:val="0"/>
    </w:pPr>
    <w:rPr>
      <w:b/>
      <w:bCs/>
      <w:kern w:val="44"/>
      <w:sz w:val="44"/>
    </w:rPr>
  </w:style>
  <w:style w:type="paragraph" w:styleId="2">
    <w:name w:val="heading 2"/>
    <w:basedOn w:val="0"/>
    <w:next w:val="0"/>
    <w:pPr>
      <w:keepNext/>
      <w:keepLines/>
      <w:widowControl w:val="0"/>
      <w:spacing w:before="260" w:after="260" w:line="415" w:lineRule="auto"/>
      <w:outlineLvl w:val="1"/>
    </w:pPr>
    <w:rPr>
      <w:rFonts w:ascii="Luxi Sans" w:eastAsia="Evermore Ming" w:hAnsi="Luxi Sans"/>
      <w:b/>
      <w:sz w:val="32"/>
    </w:rPr>
  </w:style>
  <w:style w:type="paragraph" w:styleId="3">
    <w:name w:val="heading 3"/>
    <w:basedOn w:val="0"/>
    <w:next w:val="0"/>
    <w:pPr>
      <w:keepNext/>
      <w:keepLines/>
      <w:widowControl w:val="0"/>
      <w:spacing w:before="260" w:after="260" w:line="415" w:lineRule="auto"/>
      <w:outlineLvl w:val="2"/>
    </w:pPr>
    <w:rPr>
      <w:b/>
      <w:sz w:val="32"/>
    </w:rPr>
  </w:style>
  <w:style w:type="character" w:default="1" w:styleId="10">
    <w:name w:val="Default Paragraph Font"/>
  </w:style>
  <w:style w:type="paragraph" w:styleId="15">
    <w:name w:val="Body Text"/>
    <w:basedOn w:val="0"/>
    <w:rPr>
      <w:sz w:val="24"/>
      <w:szCs w:val="24"/>
    </w:rPr>
  </w:style>
  <w:style w:type="paragraph" w:styleId="16">
    <w:name w:val="Title"/>
    <w:basedOn w:val="0"/>
    <w:pPr>
      <w:spacing w:before="20"/>
      <w:jc w:val="center"/>
    </w:pPr>
    <w:rPr>
      <w:rFonts w:ascii="Century" w:eastAsia="Century" w:cs="Century" w:hAnsi="Century"/>
      <w:b/>
      <w:bCs/>
      <w:sz w:val="28"/>
      <w:szCs w:val="28"/>
    </w:rPr>
  </w:style>
  <w:style w:type="paragraph" w:customStyle="1" w:styleId="17">
    <w:name w:val="List Paragraph1"/>
    <w:basedOn w:val="0"/>
  </w:style>
  <w:style w:type="paragraph" w:customStyle="1" w:styleId="18">
    <w:name w:val="Table Paragraph"/>
    <w:basedOn w:val="0"/>
    <w:pPr>
      <w:ind w:left="91"/>
    </w:pPr>
  </w:style>
  <w:style w:type="paragraph" w:styleId="19">
    <w:name w:val="header"/>
    <w:basedOn w:val="0"/>
    <w:pPr>
      <w:pBdr>
        <w:bottom w:val="single" w:sz="6" w:space="1" w:color="auto"/>
      </w:pBdr>
      <w:tabs>
        <w:tab w:val="center" w:pos="4153"/>
        <w:tab w:val="right" w:pos="8307"/>
      </w:tabs>
      <w:snapToGrid w:val="0"/>
      <w:jc w:val="center"/>
    </w:pPr>
    <w:rPr>
      <w:sz w:val="18"/>
    </w:rPr>
  </w:style>
  <w:style w:type="paragraph" w:styleId="20">
    <w:name w:val="footer"/>
    <w:basedOn w:val="0"/>
    <w:pPr>
      <w:tabs>
        <w:tab w:val="center" w:pos="4153"/>
        <w:tab w:val="right" w:pos="8307"/>
      </w:tabs>
      <w:snapToGrid w:val="0"/>
    </w:pPr>
    <w:rPr>
      <w:sz w:val="18"/>
    </w:rPr>
  </w:style>
  <w:style w:type="paragraph" w:styleId="21">
    <w:name w:val="Balloon Text"/>
    <w:basedOn w:val="0"/>
    <w:rPr>
      <w:rFonts w:ascii="Tahoma" w:cs="Tahoma" w:hAnsi="Tahoma"/>
      <w:sz w:val="16"/>
      <w:szCs w:val="16"/>
    </w:rPr>
  </w:style>
  <w:style w:type="character" w:styleId="22">
    <w:name w:val="Hyperlink"/>
    <w:basedOn w:val="10"/>
    <w:rPr>
      <w:rFonts w:ascii="Calibri" w:eastAsia="DengXian" w:cs="Gautami" w:hAnsi="Calibri"/>
      <w:color w:val="0563C1"/>
      <w:u w:val="single"/>
    </w:rPr>
  </w:style>
  <w:style w:type="character" w:customStyle="1" w:styleId="23">
    <w:name w:val="Unresolved Mention"/>
    <w:basedOn w:val="10"/>
    <w:rPr>
      <w:color w:val="605E5C"/>
      <w:shd w:val="clear" w:color="auto" w:fill="E1DFDD"/>
    </w:rPr>
  </w:style>
  <w:style w:type="paragraph" w:customStyle="1" w:styleId="24">
    <w:name w:val="List Paragraph"/>
    <w:basedOn w:val="0"/>
    <w:pPr>
      <w:ind w:left="720"/>
      <w:contextualSpacing/>
    </w:p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image" Target="media/11.png"/><Relationship Id="rId4" Type="http://schemas.openxmlformats.org/officeDocument/2006/relationships/image" Target="media/14.png"/><Relationship Id="rId5" Type="http://schemas.openxmlformats.org/officeDocument/2006/relationships/image" Target="media/17.png"/><Relationship Id="rId6" Type="http://schemas.openxmlformats.org/officeDocument/2006/relationships/image" Target="media/20.png"/><Relationship Id="rId7" Type="http://schemas.openxmlformats.org/officeDocument/2006/relationships/image" Target="media/23.png"/><Relationship Id="rId8" Type="http://schemas.openxmlformats.org/officeDocument/2006/relationships/image" Target="media/26.png"/><Relationship Id="rId9" Type="http://schemas.openxmlformats.org/officeDocument/2006/relationships/image" Target="media/29.png"/><Relationship Id="rId10" Type="http://schemas.openxmlformats.org/officeDocument/2006/relationships/image" Target="media/32.png"/><Relationship Id="rId11" Type="http://schemas.openxmlformats.org/officeDocument/2006/relationships/image" Target="media/35.png"/><Relationship Id="rId12" Type="http://schemas.openxmlformats.org/officeDocument/2006/relationships/image" Target="media/38.png"/><Relationship Id="rId13" Type="http://schemas.openxmlformats.org/officeDocument/2006/relationships/image" Target="media/41.png"/><Relationship Id="rId14" Type="http://schemas.openxmlformats.org/officeDocument/2006/relationships/image" Target="media/44.png"/><Relationship Id="rId15" Type="http://schemas.openxmlformats.org/officeDocument/2006/relationships/image" Target="media/47.png"/><Relationship Id="rId16" Type="http://schemas.openxmlformats.org/officeDocument/2006/relationships/image" Target="media/50.png"/><Relationship Id="rId17" Type="http://schemas.openxmlformats.org/officeDocument/2006/relationships/image" Target="media/53.png"/><Relationship Id="rId18" Type="http://schemas.openxmlformats.org/officeDocument/2006/relationships/styles" Target="styles.xml"/><Relationship Id="rId19" Type="http://schemas.openxmlformats.org/officeDocument/2006/relationships/numbering" Target="numbering.xml"/><Relationship Id="rId2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2.jpeg"/></Relationships>
</file>

<file path=docProps/app.xml><?xml version="1.0" encoding="utf-8"?>
<Properties xmlns="http://schemas.openxmlformats.org/officeDocument/2006/extended-properties">
  <Template>Normal.eit</Template>
  <TotalTime>107</TotalTime>
  <Application>Yozo_Office</Application>
  <Pages>3</Pages>
  <Words>731</Words>
  <Characters>4026</Characters>
  <Lines>176</Lines>
  <Paragraphs>55</Paragraphs>
  <CharactersWithSpaces>5454</CharactersWithSpaces>
  <Company>home</Company>
</Properties>
</file>

<file path=docProps/core.xml><?xml version="1.0" encoding="utf-8"?>
<cp:coreProperties xmlns:cp="http://schemas.openxmlformats.org/package/2006/metadata/core-properties" xmlns:dc="http://purl.org/dc/elements/1.1/" xmlns:dcterms="http://purl.org/dc/terms/" xmlns:xsi="http://www.w3.org/2001/XMLSchema-instance">
  <dc:creator>ADMIN</dc:creator>
  <cp:lastModifiedBy>vivo user</cp:lastModifiedBy>
  <cp:revision>108</cp:revision>
  <cp:lastPrinted>2024-11-25T07:54:00Z</cp:lastPrinted>
  <dcterms:created xsi:type="dcterms:W3CDTF">2024-12-27T02:13:00Z</dcterms:created>
  <dcterms:modified xsi:type="dcterms:W3CDTF">2024-12-28T03:50:12Z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reated">
    <vt:filetime>2024-09-26T16:00:00Z</vt:filetime>
  </property>
  <property fmtid="{D5CDD505-2E9C-101B-9397-08002B2CF9AE}" pid="3" name="Creator">
    <vt:lpwstr>Microsoft® Word 2019</vt:lpwstr>
  </property>
  <property fmtid="{D5CDD505-2E9C-101B-9397-08002B2CF9AE}" pid="4" name="LastSaved">
    <vt:filetime>2024-09-27T16:00:00Z</vt:filetime>
  </property>
  <property fmtid="{D5CDD505-2E9C-101B-9397-08002B2CF9AE}" pid="5" name="Producer">
    <vt:lpwstr>Microsoft® Word 2019</vt:lpwstr>
  </property>
</Properties>
</file>